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D95" w:rsidRDefault="00953D95" w:rsidP="00953D95">
      <w:pPr>
        <w:pStyle w:val="a3"/>
        <w:spacing w:after="100" w:afterAutospacing="1"/>
        <w:ind w:right="-181" w:firstLine="709"/>
        <w:contextualSpacing/>
        <w:jc w:val="center"/>
        <w:rPr>
          <w:b/>
        </w:rPr>
      </w:pPr>
    </w:p>
    <w:p w:rsidR="00953D95" w:rsidRDefault="00953D95" w:rsidP="00953D95">
      <w:pPr>
        <w:pStyle w:val="a3"/>
        <w:spacing w:after="100" w:afterAutospacing="1"/>
        <w:ind w:right="-181" w:firstLine="709"/>
        <w:contextualSpacing/>
        <w:jc w:val="center"/>
        <w:rPr>
          <w:b/>
        </w:rPr>
      </w:pPr>
      <w:r w:rsidRPr="00D10AD9">
        <w:rPr>
          <w:b/>
        </w:rPr>
        <w:t xml:space="preserve">СОБРАНИЕ ДЕПУТАТОВ </w:t>
      </w:r>
      <w:r>
        <w:rPr>
          <w:b/>
        </w:rPr>
        <w:t>КАРЫЖСКОГО СЕЛЬСОВЕТА</w:t>
      </w:r>
    </w:p>
    <w:p w:rsidR="00953D95" w:rsidRPr="00D10AD9" w:rsidRDefault="00953D95" w:rsidP="00953D95">
      <w:pPr>
        <w:pStyle w:val="a3"/>
        <w:spacing w:after="100" w:afterAutospacing="1"/>
        <w:ind w:right="-181" w:firstLine="709"/>
        <w:contextualSpacing/>
        <w:jc w:val="center"/>
        <w:rPr>
          <w:b/>
        </w:rPr>
      </w:pPr>
      <w:r>
        <w:rPr>
          <w:b/>
        </w:rPr>
        <w:t xml:space="preserve">ГЛУШКОВСКОГО РАЙОНА </w:t>
      </w:r>
      <w:r w:rsidRPr="00D10AD9">
        <w:rPr>
          <w:b/>
        </w:rPr>
        <w:t>КУРСКОЙ ОБЛАСТИ</w:t>
      </w:r>
    </w:p>
    <w:p w:rsidR="00953D95" w:rsidRDefault="00953D95" w:rsidP="00953D95">
      <w:pPr>
        <w:pStyle w:val="a3"/>
        <w:spacing w:after="100" w:afterAutospacing="1" w:line="360" w:lineRule="auto"/>
        <w:ind w:right="-180" w:firstLine="709"/>
        <w:jc w:val="center"/>
      </w:pPr>
      <w:r>
        <w:t xml:space="preserve"> </w:t>
      </w:r>
    </w:p>
    <w:p w:rsidR="00953D95" w:rsidRDefault="00953D95" w:rsidP="00953D95">
      <w:pPr>
        <w:pStyle w:val="a3"/>
        <w:spacing w:after="100" w:afterAutospacing="1" w:line="360" w:lineRule="auto"/>
        <w:ind w:right="-180" w:firstLine="709"/>
        <w:jc w:val="center"/>
        <w:rPr>
          <w:b/>
        </w:rPr>
      </w:pPr>
      <w:r w:rsidRPr="00B72679">
        <w:rPr>
          <w:b/>
        </w:rPr>
        <w:t>РЕШЕНИЕ</w:t>
      </w:r>
    </w:p>
    <w:p w:rsidR="00953D95" w:rsidRPr="007F3781" w:rsidRDefault="00953D95" w:rsidP="00953D95">
      <w:pPr>
        <w:spacing w:after="2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«</w:t>
      </w:r>
      <w:r w:rsidR="009E4874">
        <w:rPr>
          <w:rFonts w:ascii="Times New Roman" w:hAnsi="Times New Roman"/>
          <w:sz w:val="28"/>
          <w:szCs w:val="28"/>
        </w:rPr>
        <w:t>07</w:t>
      </w:r>
      <w:r>
        <w:rPr>
          <w:rFonts w:ascii="Times New Roman" w:hAnsi="Times New Roman"/>
          <w:sz w:val="28"/>
          <w:szCs w:val="28"/>
        </w:rPr>
        <w:t xml:space="preserve">» </w:t>
      </w:r>
      <w:r w:rsidR="009E4874">
        <w:rPr>
          <w:rFonts w:ascii="Times New Roman" w:hAnsi="Times New Roman"/>
          <w:sz w:val="28"/>
          <w:szCs w:val="28"/>
        </w:rPr>
        <w:t>декабря</w:t>
      </w:r>
      <w:r>
        <w:rPr>
          <w:rFonts w:ascii="Times New Roman" w:hAnsi="Times New Roman"/>
          <w:sz w:val="28"/>
          <w:szCs w:val="28"/>
        </w:rPr>
        <w:t xml:space="preserve">  202</w:t>
      </w:r>
      <w:r w:rsidR="0086750B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г. № </w:t>
      </w:r>
      <w:r w:rsidR="009E4874">
        <w:rPr>
          <w:rFonts w:ascii="Times New Roman" w:hAnsi="Times New Roman"/>
          <w:sz w:val="28"/>
          <w:szCs w:val="28"/>
        </w:rPr>
        <w:t>60</w:t>
      </w:r>
    </w:p>
    <w:p w:rsidR="00953D95" w:rsidRDefault="00953D95" w:rsidP="00953D95">
      <w:pPr>
        <w:pStyle w:val="a3"/>
        <w:spacing w:after="100" w:afterAutospacing="1" w:line="360" w:lineRule="auto"/>
        <w:ind w:right="-180" w:firstLine="709"/>
      </w:pPr>
    </w:p>
    <w:p w:rsidR="00953D95" w:rsidRPr="00B72679" w:rsidRDefault="00953D95" w:rsidP="00953D95">
      <w:pPr>
        <w:pStyle w:val="ConsPlusTitle"/>
        <w:widowControl/>
        <w:ind w:right="-180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решение Собрания депутатов от 05.08.2021 г. № 204 «</w:t>
      </w:r>
      <w:r w:rsidRPr="00B72679">
        <w:rPr>
          <w:rFonts w:ascii="Times New Roman" w:hAnsi="Times New Roman" w:cs="Times New Roman"/>
          <w:sz w:val="28"/>
          <w:szCs w:val="28"/>
        </w:rPr>
        <w:t>Об утверждении Положения о порядке назначения, выплаты и перерасчета ежемесячной доплаты к страховой пенсии п</w:t>
      </w:r>
      <w:r>
        <w:rPr>
          <w:rFonts w:ascii="Times New Roman" w:hAnsi="Times New Roman" w:cs="Times New Roman"/>
          <w:sz w:val="28"/>
          <w:szCs w:val="28"/>
        </w:rPr>
        <w:t>о старости (инвалидности) главе Карыжского сельсовета Глушковского района Курской области, осуществлявш</w:t>
      </w:r>
      <w:r w:rsidRPr="00B72679">
        <w:rPr>
          <w:rFonts w:ascii="Times New Roman" w:hAnsi="Times New Roman" w:cs="Times New Roman"/>
          <w:sz w:val="28"/>
          <w:szCs w:val="28"/>
        </w:rPr>
        <w:t>его полномочия выборного должностного лица местного самоуправления на постоянной основе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953D95" w:rsidRPr="0004362F" w:rsidRDefault="00953D95" w:rsidP="00953D95">
      <w:pPr>
        <w:pStyle w:val="ConsPlusTitle"/>
        <w:widowControl/>
        <w:ind w:right="-180" w:firstLine="709"/>
        <w:rPr>
          <w:b w:val="0"/>
          <w:sz w:val="28"/>
          <w:szCs w:val="28"/>
        </w:rPr>
      </w:pPr>
    </w:p>
    <w:p w:rsidR="00953D95" w:rsidRDefault="00953D95" w:rsidP="00953D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679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>
        <w:rPr>
          <w:rFonts w:ascii="Times New Roman" w:hAnsi="Times New Roman" w:cs="Times New Roman"/>
          <w:sz w:val="28"/>
          <w:szCs w:val="28"/>
        </w:rPr>
        <w:t xml:space="preserve">статьей 86 Бюджетного кодекса РФ, </w:t>
      </w:r>
      <w:r w:rsidRPr="00B72679">
        <w:rPr>
          <w:rFonts w:ascii="Times New Roman" w:hAnsi="Times New Roman" w:cs="Times New Roman"/>
          <w:sz w:val="28"/>
          <w:szCs w:val="28"/>
        </w:rPr>
        <w:t>статьями 11, 13.1 Закона Курской области №35</w:t>
      </w:r>
      <w:r>
        <w:rPr>
          <w:rFonts w:ascii="Times New Roman" w:hAnsi="Times New Roman" w:cs="Times New Roman"/>
          <w:sz w:val="28"/>
          <w:szCs w:val="28"/>
        </w:rPr>
        <w:t>-ЗКО</w:t>
      </w:r>
      <w:r w:rsidRPr="00B72679">
        <w:rPr>
          <w:rFonts w:ascii="Times New Roman" w:hAnsi="Times New Roman" w:cs="Times New Roman"/>
          <w:sz w:val="28"/>
          <w:szCs w:val="28"/>
        </w:rPr>
        <w:t xml:space="preserve"> от 11.12.1998 года «О гарантиях осуществления главами муниципальных образований полномочий выборных должностных лиц местного самоуп</w:t>
      </w:r>
      <w:r>
        <w:rPr>
          <w:rFonts w:ascii="Times New Roman" w:hAnsi="Times New Roman" w:cs="Times New Roman"/>
          <w:sz w:val="28"/>
          <w:szCs w:val="28"/>
        </w:rPr>
        <w:t xml:space="preserve">равления на постоянной основе», </w:t>
      </w:r>
      <w:r w:rsidRPr="00B72679">
        <w:rPr>
          <w:rFonts w:ascii="Times New Roman" w:hAnsi="Times New Roman" w:cs="Times New Roman"/>
          <w:sz w:val="28"/>
          <w:szCs w:val="28"/>
        </w:rPr>
        <w:t xml:space="preserve">статьи </w:t>
      </w:r>
      <w:r>
        <w:rPr>
          <w:rFonts w:ascii="Times New Roman" w:hAnsi="Times New Roman" w:cs="Times New Roman"/>
          <w:sz w:val="28"/>
          <w:szCs w:val="28"/>
        </w:rPr>
        <w:t>29-1</w:t>
      </w:r>
      <w:r w:rsidRPr="00B72679">
        <w:rPr>
          <w:rFonts w:ascii="Times New Roman" w:hAnsi="Times New Roman" w:cs="Times New Roman"/>
          <w:sz w:val="28"/>
          <w:szCs w:val="28"/>
        </w:rPr>
        <w:t xml:space="preserve"> Устава </w:t>
      </w:r>
      <w:r>
        <w:rPr>
          <w:rFonts w:ascii="Times New Roman" w:hAnsi="Times New Roman" w:cs="Times New Roman"/>
          <w:sz w:val="28"/>
          <w:szCs w:val="28"/>
        </w:rPr>
        <w:t xml:space="preserve">Карыжского сельсовета Глушковского </w:t>
      </w:r>
      <w:r w:rsidRPr="00B72679">
        <w:rPr>
          <w:rFonts w:ascii="Times New Roman" w:hAnsi="Times New Roman" w:cs="Times New Roman"/>
          <w:sz w:val="28"/>
          <w:szCs w:val="28"/>
        </w:rPr>
        <w:t>района Курской области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B726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3D95" w:rsidRDefault="00953D95" w:rsidP="00953D95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2679">
        <w:rPr>
          <w:rFonts w:ascii="Times New Roman" w:eastAsia="Times New Roman" w:hAnsi="Times New Roman" w:cs="Times New Roman"/>
          <w:sz w:val="28"/>
          <w:szCs w:val="28"/>
        </w:rPr>
        <w:t xml:space="preserve">Собрание депутатов </w:t>
      </w:r>
      <w:r>
        <w:rPr>
          <w:rFonts w:ascii="Times New Roman" w:eastAsia="Times New Roman" w:hAnsi="Times New Roman" w:cs="Times New Roman"/>
          <w:sz w:val="28"/>
          <w:szCs w:val="28"/>
        </w:rPr>
        <w:t>Карыжского сельсовета</w:t>
      </w:r>
      <w:r w:rsidRPr="00B726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РЕШИЛО</w:t>
      </w:r>
      <w:r w:rsidRPr="00B72679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953D95" w:rsidRPr="00B72679" w:rsidRDefault="00953D95" w:rsidP="00953D95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53D95" w:rsidRDefault="00953D95" w:rsidP="00953D95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53D95">
        <w:rPr>
          <w:rFonts w:ascii="Times New Roman" w:hAnsi="Times New Roman"/>
          <w:sz w:val="28"/>
          <w:szCs w:val="28"/>
        </w:rPr>
        <w:t xml:space="preserve">  част</w:t>
      </w:r>
      <w:r>
        <w:rPr>
          <w:rFonts w:ascii="Times New Roman" w:hAnsi="Times New Roman"/>
          <w:sz w:val="28"/>
          <w:szCs w:val="28"/>
        </w:rPr>
        <w:t>ь</w:t>
      </w:r>
      <w:r w:rsidR="000B14D2">
        <w:rPr>
          <w:rFonts w:ascii="Times New Roman" w:hAnsi="Times New Roman"/>
          <w:sz w:val="28"/>
          <w:szCs w:val="28"/>
        </w:rPr>
        <w:t xml:space="preserve"> 3 п.</w:t>
      </w:r>
      <w:r w:rsidRPr="00953D95">
        <w:rPr>
          <w:rFonts w:ascii="Times New Roman" w:hAnsi="Times New Roman"/>
          <w:sz w:val="28"/>
          <w:szCs w:val="28"/>
        </w:rPr>
        <w:t xml:space="preserve"> 3.</w:t>
      </w:r>
      <w:r w:rsidR="009E4874">
        <w:rPr>
          <w:rFonts w:ascii="Times New Roman" w:hAnsi="Times New Roman"/>
          <w:sz w:val="28"/>
          <w:szCs w:val="28"/>
        </w:rPr>
        <w:t>2</w:t>
      </w:r>
      <w:r w:rsidRPr="00953D95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953D95" w:rsidRDefault="00953D95" w:rsidP="00953D95">
      <w:pPr>
        <w:pStyle w:val="a5"/>
        <w:autoSpaceDE w:val="0"/>
        <w:autoSpaceDN w:val="0"/>
        <w:adjustRightInd w:val="0"/>
        <w:spacing w:after="0" w:line="240" w:lineRule="auto"/>
        <w:ind w:left="12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953D95">
        <w:rPr>
          <w:rFonts w:ascii="Times New Roman" w:hAnsi="Times New Roman"/>
          <w:sz w:val="28"/>
          <w:szCs w:val="28"/>
        </w:rPr>
        <w:t>Размер ежемесячной доплаты</w:t>
      </w:r>
      <w:r>
        <w:rPr>
          <w:rFonts w:ascii="Times New Roman" w:hAnsi="Times New Roman"/>
          <w:sz w:val="28"/>
          <w:szCs w:val="28"/>
        </w:rPr>
        <w:t xml:space="preserve"> за </w:t>
      </w:r>
      <w:proofErr w:type="gramStart"/>
      <w:r>
        <w:rPr>
          <w:rFonts w:ascii="Times New Roman" w:hAnsi="Times New Roman"/>
          <w:sz w:val="28"/>
          <w:szCs w:val="28"/>
        </w:rPr>
        <w:t>каждый полный год</w:t>
      </w:r>
      <w:proofErr w:type="gramEnd"/>
      <w:r>
        <w:rPr>
          <w:rFonts w:ascii="Times New Roman" w:hAnsi="Times New Roman"/>
          <w:sz w:val="28"/>
          <w:szCs w:val="28"/>
        </w:rPr>
        <w:t xml:space="preserve"> осуществления полномочий выборного должностного лица местного самоуправления на постоянной основе свыше трех лет размер ежемесячной доплаты к страховой пенсии по старости (инвалидности) увеличивается на 3 процента денежного вознаграждения первого заместителя Губернатора Курской области. Общая сумма фиксированной выплаты к страховой пенсии по старости (фиксированной выплаты к страховой пенсии по инвалидности) и размера ежемесячной доплаты к трудовой пенсии по старости (инвалидности) не может превышать для глав сельских поселений с численностью:</w:t>
      </w:r>
    </w:p>
    <w:p w:rsidR="00953D95" w:rsidRDefault="000B14D2" w:rsidP="00953D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       свыше 3 тыс. человек – 40 процентов </w:t>
      </w:r>
      <w:r w:rsidRPr="00495B0F">
        <w:rPr>
          <w:rFonts w:ascii="Times New Roman" w:hAnsi="Times New Roman"/>
          <w:iCs/>
          <w:sz w:val="28"/>
          <w:szCs w:val="28"/>
        </w:rPr>
        <w:t>денежного вознаграждения первого заместителя Губернатора Курской области</w:t>
      </w:r>
      <w:r>
        <w:rPr>
          <w:rFonts w:ascii="Times New Roman" w:hAnsi="Times New Roman"/>
          <w:iCs/>
          <w:sz w:val="28"/>
          <w:szCs w:val="28"/>
        </w:rPr>
        <w:t>;</w:t>
      </w:r>
    </w:p>
    <w:p w:rsidR="00953D95" w:rsidRPr="00495B0F" w:rsidRDefault="00953D95" w:rsidP="00953D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Cs/>
          <w:sz w:val="28"/>
          <w:szCs w:val="28"/>
        </w:rPr>
      </w:pPr>
      <w:r w:rsidRPr="00495B0F">
        <w:rPr>
          <w:rFonts w:ascii="Times New Roman" w:hAnsi="Times New Roman"/>
          <w:iCs/>
          <w:sz w:val="28"/>
          <w:szCs w:val="28"/>
        </w:rPr>
        <w:t xml:space="preserve">от 500 до 3 тыс. человек </w:t>
      </w:r>
      <w:r w:rsidR="000B14D2">
        <w:rPr>
          <w:rFonts w:ascii="Times New Roman" w:hAnsi="Times New Roman"/>
          <w:iCs/>
          <w:sz w:val="28"/>
          <w:szCs w:val="28"/>
        </w:rPr>
        <w:t>–</w:t>
      </w:r>
      <w:r w:rsidRPr="00495B0F">
        <w:rPr>
          <w:rFonts w:ascii="Times New Roman" w:hAnsi="Times New Roman"/>
          <w:iCs/>
          <w:sz w:val="28"/>
          <w:szCs w:val="28"/>
        </w:rPr>
        <w:t xml:space="preserve"> </w:t>
      </w:r>
      <w:r w:rsidR="000B14D2">
        <w:rPr>
          <w:rFonts w:ascii="Times New Roman" w:hAnsi="Times New Roman"/>
          <w:iCs/>
          <w:sz w:val="28"/>
          <w:szCs w:val="28"/>
        </w:rPr>
        <w:t xml:space="preserve">35 </w:t>
      </w:r>
      <w:r>
        <w:rPr>
          <w:rFonts w:ascii="Times New Roman" w:hAnsi="Times New Roman"/>
          <w:iCs/>
          <w:sz w:val="28"/>
          <w:szCs w:val="28"/>
        </w:rPr>
        <w:t xml:space="preserve"> процен</w:t>
      </w:r>
      <w:r w:rsidR="000B14D2">
        <w:rPr>
          <w:rFonts w:ascii="Times New Roman" w:hAnsi="Times New Roman"/>
          <w:iCs/>
          <w:sz w:val="28"/>
          <w:szCs w:val="28"/>
        </w:rPr>
        <w:t>тов</w:t>
      </w:r>
      <w:r w:rsidRPr="00495B0F">
        <w:rPr>
          <w:rFonts w:ascii="Times New Roman" w:hAnsi="Times New Roman"/>
          <w:iCs/>
          <w:sz w:val="28"/>
          <w:szCs w:val="28"/>
        </w:rPr>
        <w:t xml:space="preserve"> денежного вознаграждения первого заместителя Губернатора Курской области;</w:t>
      </w:r>
    </w:p>
    <w:p w:rsidR="00953D95" w:rsidRPr="00CE66FA" w:rsidRDefault="00953D95" w:rsidP="00953D95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iCs/>
          <w:sz w:val="28"/>
          <w:szCs w:val="28"/>
        </w:rPr>
      </w:pPr>
      <w:r w:rsidRPr="00495B0F">
        <w:rPr>
          <w:rFonts w:ascii="Times New Roman" w:hAnsi="Times New Roman"/>
          <w:iCs/>
          <w:sz w:val="28"/>
          <w:szCs w:val="28"/>
        </w:rPr>
        <w:t xml:space="preserve">до 500 человек </w:t>
      </w:r>
      <w:r>
        <w:rPr>
          <w:rFonts w:ascii="Times New Roman" w:hAnsi="Times New Roman"/>
          <w:iCs/>
          <w:sz w:val="28"/>
          <w:szCs w:val="28"/>
        </w:rPr>
        <w:t>–</w:t>
      </w:r>
      <w:r w:rsidRPr="00495B0F">
        <w:rPr>
          <w:rFonts w:ascii="Times New Roman" w:hAnsi="Times New Roman"/>
          <w:iCs/>
          <w:sz w:val="28"/>
          <w:szCs w:val="28"/>
        </w:rPr>
        <w:t xml:space="preserve"> </w:t>
      </w:r>
      <w:r w:rsidR="000B14D2">
        <w:rPr>
          <w:rFonts w:ascii="Times New Roman" w:hAnsi="Times New Roman"/>
          <w:iCs/>
          <w:sz w:val="28"/>
          <w:szCs w:val="28"/>
        </w:rPr>
        <w:t>30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 w:rsidRPr="00495B0F">
        <w:rPr>
          <w:rFonts w:ascii="Times New Roman" w:hAnsi="Times New Roman"/>
          <w:iCs/>
          <w:sz w:val="28"/>
          <w:szCs w:val="28"/>
        </w:rPr>
        <w:t>процент</w:t>
      </w:r>
      <w:r w:rsidR="000B14D2">
        <w:rPr>
          <w:rFonts w:ascii="Times New Roman" w:hAnsi="Times New Roman"/>
          <w:iCs/>
          <w:sz w:val="28"/>
          <w:szCs w:val="28"/>
        </w:rPr>
        <w:t>ов</w:t>
      </w:r>
      <w:r w:rsidRPr="00495B0F">
        <w:rPr>
          <w:rFonts w:ascii="Times New Roman" w:hAnsi="Times New Roman"/>
          <w:iCs/>
          <w:sz w:val="28"/>
          <w:szCs w:val="28"/>
        </w:rPr>
        <w:t xml:space="preserve"> денежного вознаграждения первого заместителя Губернатора Курской области.</w:t>
      </w:r>
    </w:p>
    <w:p w:rsidR="009E4874" w:rsidRPr="009E4874" w:rsidRDefault="009E4874" w:rsidP="009E4874">
      <w:pPr>
        <w:pStyle w:val="ConsPlusTitle"/>
        <w:widowControl/>
        <w:ind w:right="-180" w:firstLine="709"/>
        <w:rPr>
          <w:rFonts w:ascii="Times New Roman" w:hAnsi="Times New Roman" w:cs="Times New Roman"/>
          <w:b w:val="0"/>
          <w:sz w:val="28"/>
          <w:szCs w:val="28"/>
        </w:rPr>
      </w:pPr>
      <w:r w:rsidRPr="009E4874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2. </w:t>
      </w:r>
      <w:proofErr w:type="gramStart"/>
      <w:r w:rsidRPr="009E4874">
        <w:rPr>
          <w:rFonts w:ascii="Times New Roman" w:hAnsi="Times New Roman" w:cs="Times New Roman"/>
          <w:b w:val="0"/>
          <w:sz w:val="28"/>
          <w:szCs w:val="28"/>
        </w:rPr>
        <w:t>Решение собрания депутатов от 15.06.2022 г.</w:t>
      </w:r>
      <w:r w:rsidR="00BE7F03">
        <w:rPr>
          <w:rFonts w:ascii="Times New Roman" w:hAnsi="Times New Roman" w:cs="Times New Roman"/>
          <w:b w:val="0"/>
          <w:sz w:val="28"/>
          <w:szCs w:val="28"/>
        </w:rPr>
        <w:t xml:space="preserve"> № 39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9E4874">
        <w:rPr>
          <w:rFonts w:ascii="Times New Roman" w:hAnsi="Times New Roman" w:cs="Times New Roman"/>
          <w:b w:val="0"/>
          <w:sz w:val="28"/>
          <w:szCs w:val="28"/>
        </w:rPr>
        <w:t>О внесении изменений в решение Собрания депутатов от 05.08.2021 г. № 204 «Об утверждении Положения о порядке назначения, выплаты и перерасчета ежемесячной доплаты к страховой пенсии по старости (инвалидности) главе Карыжского сельсовета Глушковского района Курской области, осуществлявшего полномочия выборного должностного лица местного самоуправления на постоянной основе»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признать утратившим силу.</w:t>
      </w:r>
      <w:proofErr w:type="gramEnd"/>
    </w:p>
    <w:p w:rsidR="00953D95" w:rsidRDefault="00953D95" w:rsidP="00953D95">
      <w:pPr>
        <w:pStyle w:val="ConsPlusNormal"/>
        <w:ind w:right="-18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53D95" w:rsidRDefault="009E4874" w:rsidP="00953D95">
      <w:pPr>
        <w:autoSpaceDE w:val="0"/>
        <w:autoSpaceDN w:val="0"/>
        <w:adjustRightInd w:val="0"/>
        <w:ind w:right="-1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953D95" w:rsidRPr="00222A51">
        <w:rPr>
          <w:rFonts w:ascii="Times New Roman" w:hAnsi="Times New Roman"/>
          <w:sz w:val="28"/>
          <w:szCs w:val="28"/>
        </w:rPr>
        <w:t xml:space="preserve">. Настоящее решение вступает в силу </w:t>
      </w:r>
      <w:r w:rsidR="00953D95">
        <w:rPr>
          <w:rFonts w:ascii="Times New Roman" w:hAnsi="Times New Roman"/>
          <w:sz w:val="28"/>
          <w:szCs w:val="28"/>
        </w:rPr>
        <w:t>со</w:t>
      </w:r>
      <w:r w:rsidR="00953D95" w:rsidRPr="00222A51">
        <w:rPr>
          <w:rFonts w:ascii="Times New Roman" w:hAnsi="Times New Roman"/>
          <w:sz w:val="28"/>
          <w:szCs w:val="28"/>
        </w:rPr>
        <w:t xml:space="preserve"> </w:t>
      </w:r>
      <w:r w:rsidR="00953D95">
        <w:rPr>
          <w:rFonts w:ascii="Times New Roman" w:hAnsi="Times New Roman"/>
          <w:sz w:val="28"/>
          <w:szCs w:val="28"/>
        </w:rPr>
        <w:t>дня его</w:t>
      </w:r>
      <w:r w:rsidR="00953D95" w:rsidRPr="00A7328C">
        <w:rPr>
          <w:rFonts w:ascii="Times New Roman" w:hAnsi="Times New Roman"/>
          <w:sz w:val="28"/>
          <w:szCs w:val="28"/>
        </w:rPr>
        <w:t xml:space="preserve"> официального опубликования</w:t>
      </w:r>
      <w:r w:rsidR="00BE7F03">
        <w:rPr>
          <w:rFonts w:ascii="Times New Roman" w:hAnsi="Times New Roman"/>
          <w:sz w:val="28"/>
          <w:szCs w:val="28"/>
        </w:rPr>
        <w:t xml:space="preserve"> и распространяется на правоотношения, возникшие с 05.08.2021 г.</w:t>
      </w:r>
    </w:p>
    <w:p w:rsidR="000B14D2" w:rsidRPr="00CF1150" w:rsidRDefault="000B14D2" w:rsidP="000B14D2">
      <w:pPr>
        <w:autoSpaceDE w:val="0"/>
        <w:autoSpaceDN w:val="0"/>
        <w:adjustRightInd w:val="0"/>
        <w:ind w:right="-180"/>
        <w:rPr>
          <w:rFonts w:ascii="Times New Roman" w:hAnsi="Times New Roman"/>
          <w:sz w:val="28"/>
          <w:szCs w:val="28"/>
        </w:rPr>
      </w:pPr>
      <w:r w:rsidRPr="00CF1150">
        <w:rPr>
          <w:rFonts w:ascii="Times New Roman" w:hAnsi="Times New Roman"/>
          <w:sz w:val="28"/>
          <w:szCs w:val="28"/>
        </w:rPr>
        <w:t>Председатель Собрания депутатов</w:t>
      </w:r>
    </w:p>
    <w:p w:rsidR="000B14D2" w:rsidRPr="00CF1150" w:rsidRDefault="000B14D2" w:rsidP="000B14D2">
      <w:pPr>
        <w:autoSpaceDE w:val="0"/>
        <w:autoSpaceDN w:val="0"/>
        <w:adjustRightInd w:val="0"/>
        <w:ind w:right="-180"/>
        <w:rPr>
          <w:rFonts w:ascii="Times New Roman" w:hAnsi="Times New Roman"/>
          <w:sz w:val="28"/>
          <w:szCs w:val="28"/>
        </w:rPr>
      </w:pPr>
      <w:r w:rsidRPr="00CF1150">
        <w:rPr>
          <w:rFonts w:ascii="Times New Roman" w:hAnsi="Times New Roman"/>
          <w:sz w:val="28"/>
          <w:szCs w:val="28"/>
        </w:rPr>
        <w:t xml:space="preserve">Карыжского сельсовета                                    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Pr="00CF1150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Н.В.Алипова</w:t>
      </w:r>
    </w:p>
    <w:p w:rsidR="00953D95" w:rsidRDefault="00953D95" w:rsidP="00953D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53D95" w:rsidRPr="00A7328C" w:rsidRDefault="000B14D2" w:rsidP="000B14D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3D95">
        <w:rPr>
          <w:rFonts w:ascii="Times New Roman" w:hAnsi="Times New Roman" w:cs="Times New Roman"/>
          <w:sz w:val="28"/>
          <w:szCs w:val="28"/>
        </w:rPr>
        <w:t xml:space="preserve">Глава Карыжского сельсовета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53D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7F03">
        <w:rPr>
          <w:rFonts w:ascii="Times New Roman" w:hAnsi="Times New Roman" w:cs="Times New Roman"/>
          <w:sz w:val="28"/>
          <w:szCs w:val="28"/>
        </w:rPr>
        <w:t>А.В.Бураченко</w:t>
      </w:r>
      <w:proofErr w:type="spellEnd"/>
    </w:p>
    <w:p w:rsidR="00953D95" w:rsidRDefault="00953D95" w:rsidP="00953D95">
      <w:pPr>
        <w:autoSpaceDE w:val="0"/>
        <w:autoSpaceDN w:val="0"/>
        <w:adjustRightInd w:val="0"/>
        <w:spacing w:after="0" w:line="240" w:lineRule="auto"/>
        <w:ind w:firstLine="709"/>
        <w:rPr>
          <w:rFonts w:cs="Calibri"/>
          <w:sz w:val="28"/>
          <w:szCs w:val="28"/>
        </w:rPr>
      </w:pPr>
    </w:p>
    <w:p w:rsidR="00953D95" w:rsidRDefault="00953D95" w:rsidP="00953D95">
      <w:pPr>
        <w:ind w:right="-180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953D95" w:rsidRDefault="00953D95" w:rsidP="00953D95">
      <w:pPr>
        <w:ind w:right="-180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953D95" w:rsidRDefault="00953D95" w:rsidP="00953D95">
      <w:pPr>
        <w:ind w:right="-180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953D95" w:rsidRDefault="00953D95" w:rsidP="00953D95">
      <w:pPr>
        <w:ind w:right="-180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105E8E" w:rsidRDefault="00105E8E"/>
    <w:sectPr w:rsidR="00105E8E" w:rsidSect="003129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CD23C0"/>
    <w:multiLevelType w:val="hybridMultilevel"/>
    <w:tmpl w:val="6E32F108"/>
    <w:lvl w:ilvl="0" w:tplc="58844AEA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53D95"/>
    <w:rsid w:val="000B14D2"/>
    <w:rsid w:val="00105E8E"/>
    <w:rsid w:val="002A341D"/>
    <w:rsid w:val="003129DF"/>
    <w:rsid w:val="003A30D9"/>
    <w:rsid w:val="007274F1"/>
    <w:rsid w:val="0086750B"/>
    <w:rsid w:val="00953D95"/>
    <w:rsid w:val="009E4874"/>
    <w:rsid w:val="00B2571D"/>
    <w:rsid w:val="00BE7F03"/>
    <w:rsid w:val="00FE1E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9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53D9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ConsPlusTitle">
    <w:name w:val="ConsPlusTitle"/>
    <w:rsid w:val="00953D9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paragraph" w:styleId="a3">
    <w:name w:val="Body Text"/>
    <w:basedOn w:val="a"/>
    <w:link w:val="a4"/>
    <w:rsid w:val="00953D95"/>
    <w:pPr>
      <w:widowControl w:val="0"/>
      <w:suppressAutoHyphens/>
      <w:spacing w:after="283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character" w:customStyle="1" w:styleId="a4">
    <w:name w:val="Основной текст Знак"/>
    <w:basedOn w:val="a0"/>
    <w:link w:val="a3"/>
    <w:rsid w:val="00953D95"/>
    <w:rPr>
      <w:rFonts w:ascii="Times New Roman" w:eastAsia="Times New Roman" w:hAnsi="Times New Roman" w:cs="Times New Roman"/>
      <w:noProof/>
      <w:sz w:val="24"/>
      <w:szCs w:val="24"/>
    </w:rPr>
  </w:style>
  <w:style w:type="paragraph" w:styleId="a5">
    <w:name w:val="List Paragraph"/>
    <w:basedOn w:val="a"/>
    <w:uiPriority w:val="34"/>
    <w:qFormat/>
    <w:rsid w:val="00953D9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397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2022-12-28T08:08:00Z</cp:lastPrinted>
  <dcterms:created xsi:type="dcterms:W3CDTF">2022-07-11T12:32:00Z</dcterms:created>
  <dcterms:modified xsi:type="dcterms:W3CDTF">2022-12-28T08:12:00Z</dcterms:modified>
</cp:coreProperties>
</file>