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4BC2" w:rsidRDefault="005E4BC2" w:rsidP="005E4BC2">
      <w:pPr>
        <w:pStyle w:val="afffa"/>
        <w:suppressAutoHyphens/>
        <w:rPr>
          <w:rFonts w:ascii="Century Gothic" w:hAnsi="Century Gothic"/>
          <w:i w:val="0"/>
          <w:caps/>
          <w:sz w:val="32"/>
          <w:szCs w:val="32"/>
        </w:rPr>
      </w:pPr>
      <w:bookmarkStart w:id="0" w:name="_Toc47964042"/>
      <w:bookmarkStart w:id="1" w:name="_Toc47969330"/>
      <w:bookmarkStart w:id="2" w:name="_Toc55215522"/>
      <w:bookmarkStart w:id="3" w:name="Введение"/>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Default="005E4BC2" w:rsidP="005E4BC2">
      <w:pPr>
        <w:pStyle w:val="afffa"/>
        <w:suppressAutoHyphens/>
        <w:rPr>
          <w:rFonts w:ascii="Century Gothic" w:hAnsi="Century Gothic"/>
          <w:i w:val="0"/>
          <w:caps/>
          <w:sz w:val="32"/>
          <w:szCs w:val="32"/>
        </w:rPr>
      </w:pPr>
    </w:p>
    <w:p w:rsidR="005E4BC2" w:rsidRPr="00913573" w:rsidRDefault="005E4BC2" w:rsidP="005E4BC2">
      <w:pPr>
        <w:pStyle w:val="afffa"/>
        <w:suppressAutoHyphens/>
        <w:rPr>
          <w:rFonts w:ascii="Times New Roman" w:hAnsi="Times New Roman"/>
          <w:i w:val="0"/>
          <w:color w:val="FF0000"/>
          <w:szCs w:val="28"/>
        </w:rPr>
      </w:pPr>
      <w:r w:rsidRPr="005E4BC2">
        <w:rPr>
          <w:rFonts w:ascii="Times New Roman" w:hAnsi="Times New Roman"/>
          <w:i w:val="0"/>
          <w:caps/>
          <w:sz w:val="32"/>
          <w:szCs w:val="32"/>
        </w:rPr>
        <w:t xml:space="preserve">Местные нормативы градостроительного проектирования муниципального образования </w:t>
      </w:r>
      <w:r w:rsidRPr="000A71BA">
        <w:rPr>
          <w:rFonts w:ascii="Times New Roman" w:hAnsi="Times New Roman"/>
          <w:i w:val="0"/>
          <w:caps/>
          <w:sz w:val="32"/>
          <w:szCs w:val="32"/>
        </w:rPr>
        <w:t>«</w:t>
      </w:r>
      <w:r w:rsidR="000A71BA">
        <w:rPr>
          <w:rFonts w:ascii="Times New Roman" w:hAnsi="Times New Roman"/>
          <w:i w:val="0"/>
          <w:caps/>
          <w:sz w:val="32"/>
          <w:szCs w:val="32"/>
        </w:rPr>
        <w:t>КАРЫЖСКИЙ</w:t>
      </w:r>
      <w:r w:rsidRPr="000A71BA">
        <w:rPr>
          <w:rFonts w:ascii="Times New Roman" w:hAnsi="Times New Roman"/>
          <w:i w:val="0"/>
          <w:caps/>
          <w:sz w:val="32"/>
          <w:szCs w:val="32"/>
        </w:rPr>
        <w:t xml:space="preserve"> сельсовет» </w:t>
      </w:r>
      <w:r w:rsidR="000A71BA">
        <w:rPr>
          <w:rFonts w:ascii="Times New Roman" w:hAnsi="Times New Roman"/>
          <w:i w:val="0"/>
          <w:caps/>
          <w:sz w:val="32"/>
          <w:szCs w:val="32"/>
        </w:rPr>
        <w:t>Глушковского</w:t>
      </w:r>
      <w:r w:rsidRPr="000A71BA">
        <w:rPr>
          <w:rFonts w:ascii="Times New Roman" w:hAnsi="Times New Roman"/>
          <w:i w:val="0"/>
          <w:caps/>
          <w:sz w:val="32"/>
          <w:szCs w:val="32"/>
        </w:rPr>
        <w:t xml:space="preserve"> РАЙОНА</w:t>
      </w:r>
    </w:p>
    <w:p w:rsidR="005E4BC2" w:rsidRPr="005E4BC2" w:rsidRDefault="005E4BC2" w:rsidP="005E4BC2">
      <w:pPr>
        <w:pStyle w:val="TimesNewRoman18"/>
        <w:rPr>
          <w:bCs w:val="0"/>
          <w:caps/>
          <w:sz w:val="32"/>
          <w:szCs w:val="32"/>
        </w:rPr>
      </w:pPr>
      <w:r w:rsidRPr="005E4BC2">
        <w:rPr>
          <w:bCs w:val="0"/>
          <w:caps/>
          <w:sz w:val="32"/>
          <w:szCs w:val="32"/>
        </w:rPr>
        <w:t>курской ОБЛАСТИ</w:t>
      </w:r>
    </w:p>
    <w:p w:rsidR="005E4BC2" w:rsidRPr="00621883" w:rsidRDefault="005E4BC2" w:rsidP="005E4BC2">
      <w:pPr>
        <w:pStyle w:val="afffa"/>
        <w:suppressAutoHyphens/>
        <w:rPr>
          <w:rFonts w:ascii="Times New Roman" w:hAnsi="Times New Roman"/>
          <w:b w:val="0"/>
          <w:i w:val="0"/>
          <w:sz w:val="24"/>
        </w:rPr>
      </w:pPr>
    </w:p>
    <w:p w:rsidR="005E4BC2" w:rsidRPr="00621883" w:rsidRDefault="005E4BC2" w:rsidP="005E4BC2">
      <w:pPr>
        <w:pStyle w:val="TimesNewRoman18"/>
        <w:rPr>
          <w:b w:val="0"/>
          <w:sz w:val="24"/>
        </w:rPr>
      </w:pPr>
    </w:p>
    <w:p w:rsidR="005E4BC2" w:rsidRPr="00621883" w:rsidRDefault="005E4BC2" w:rsidP="005E4BC2">
      <w:pPr>
        <w:pStyle w:val="TimesNewRoman18"/>
        <w:rPr>
          <w:b w:val="0"/>
          <w:sz w:val="24"/>
        </w:rPr>
      </w:pPr>
    </w:p>
    <w:tbl>
      <w:tblPr>
        <w:tblW w:w="0" w:type="auto"/>
        <w:tblInd w:w="-318" w:type="dxa"/>
        <w:tblLook w:val="0000"/>
      </w:tblPr>
      <w:tblGrid>
        <w:gridCol w:w="9605"/>
      </w:tblGrid>
      <w:tr w:rsidR="005E4BC2" w:rsidRPr="005E4BC2" w:rsidTr="00232603">
        <w:trPr>
          <w:trHeight w:val="1242"/>
        </w:trPr>
        <w:tc>
          <w:tcPr>
            <w:tcW w:w="9648" w:type="dxa"/>
            <w:vAlign w:val="center"/>
          </w:tcPr>
          <w:p w:rsidR="005E4BC2" w:rsidRPr="005E4BC2" w:rsidRDefault="005E4BC2" w:rsidP="00232603">
            <w:pPr>
              <w:ind w:left="567"/>
              <w:jc w:val="center"/>
              <w:rPr>
                <w:b/>
                <w:bCs/>
                <w:sz w:val="28"/>
                <w:szCs w:val="28"/>
              </w:rPr>
            </w:pPr>
            <w:r w:rsidRPr="005E4BC2">
              <w:rPr>
                <w:sz w:val="28"/>
                <w:szCs w:val="28"/>
              </w:rPr>
              <w:t>НОРМАТИВЫ ГРАДОСТРОИТЕЛЬНОГО ПРОЕКТИРОВАНИЯ</w:t>
            </w:r>
          </w:p>
        </w:tc>
      </w:tr>
    </w:tbl>
    <w:p w:rsidR="005E4BC2" w:rsidRPr="005E4BC2" w:rsidRDefault="005E4BC2" w:rsidP="005E4BC2"/>
    <w:p w:rsidR="005E4BC2" w:rsidRDefault="005E4BC2" w:rsidP="005E4BC2">
      <w:pPr>
        <w:jc w:val="both"/>
        <w:rPr>
          <w:b/>
          <w:sz w:val="28"/>
          <w:szCs w:val="28"/>
        </w:rPr>
      </w:pPr>
    </w:p>
    <w:p w:rsidR="005E4BC2" w:rsidRPr="005E4BC2" w:rsidRDefault="005E4BC2" w:rsidP="005E4BC2">
      <w:pPr>
        <w:jc w:val="both"/>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sz w:val="28"/>
          <w:szCs w:val="28"/>
        </w:rPr>
      </w:pPr>
    </w:p>
    <w:p w:rsidR="005E4BC2" w:rsidRPr="005E4BC2" w:rsidRDefault="005E4BC2" w:rsidP="005E4BC2">
      <w:pPr>
        <w:jc w:val="center"/>
        <w:rPr>
          <w:b/>
        </w:rPr>
      </w:pPr>
    </w:p>
    <w:p w:rsidR="005E4BC2" w:rsidRPr="00F41539" w:rsidRDefault="005E4BC2" w:rsidP="005E4BC2">
      <w:pPr>
        <w:jc w:val="center"/>
        <w:rPr>
          <w:b/>
          <w:color w:val="FF0000"/>
        </w:rPr>
      </w:pPr>
    </w:p>
    <w:p w:rsidR="005E4BC2" w:rsidRPr="00F41539" w:rsidRDefault="005E4BC2" w:rsidP="005E4BC2">
      <w:pPr>
        <w:jc w:val="center"/>
        <w:rPr>
          <w:b/>
          <w:color w:val="FF0000"/>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Pr="005E4BC2" w:rsidRDefault="005E4BC2" w:rsidP="005E4BC2">
      <w:pPr>
        <w:jc w:val="center"/>
        <w:rPr>
          <w:b/>
        </w:rPr>
      </w:pPr>
    </w:p>
    <w:p w:rsidR="005E4BC2" w:rsidRDefault="005E4BC2" w:rsidP="005E4BC2">
      <w:pPr>
        <w:jc w:val="center"/>
        <w:rPr>
          <w:b/>
        </w:rPr>
      </w:pPr>
    </w:p>
    <w:p w:rsidR="00621883" w:rsidRDefault="00621883" w:rsidP="005E4BC2">
      <w:pPr>
        <w:jc w:val="center"/>
        <w:rPr>
          <w:b/>
        </w:rPr>
      </w:pPr>
      <w:bookmarkStart w:id="4" w:name="_GoBack"/>
      <w:bookmarkEnd w:id="4"/>
    </w:p>
    <w:p w:rsidR="00621883" w:rsidRDefault="00621883" w:rsidP="005E4BC2">
      <w:pPr>
        <w:jc w:val="center"/>
        <w:rPr>
          <w:b/>
          <w:sz w:val="32"/>
          <w:szCs w:val="32"/>
        </w:rPr>
      </w:pPr>
    </w:p>
    <w:p w:rsidR="005E4BC2" w:rsidRDefault="005E4BC2" w:rsidP="005E4BC2">
      <w:pPr>
        <w:jc w:val="center"/>
        <w:rPr>
          <w:b/>
          <w:sz w:val="32"/>
          <w:szCs w:val="32"/>
        </w:rPr>
      </w:pPr>
      <w:r w:rsidRPr="005E4BC2">
        <w:rPr>
          <w:b/>
          <w:sz w:val="32"/>
          <w:szCs w:val="32"/>
        </w:rPr>
        <w:t>2021</w:t>
      </w:r>
    </w:p>
    <w:p w:rsidR="000A71BA" w:rsidRDefault="000A71BA" w:rsidP="005E4BC2">
      <w:pPr>
        <w:jc w:val="center"/>
        <w:rPr>
          <w:b/>
          <w:sz w:val="28"/>
          <w:szCs w:val="28"/>
        </w:rPr>
      </w:pPr>
    </w:p>
    <w:p w:rsidR="000A71BA" w:rsidRDefault="000A71BA" w:rsidP="005E4BC2">
      <w:pPr>
        <w:jc w:val="center"/>
        <w:rPr>
          <w:b/>
          <w:sz w:val="28"/>
          <w:szCs w:val="28"/>
        </w:rPr>
      </w:pPr>
    </w:p>
    <w:p w:rsidR="00057C88" w:rsidRDefault="00057C88" w:rsidP="005E4BC2">
      <w:pPr>
        <w:jc w:val="center"/>
        <w:rPr>
          <w:b/>
          <w:sz w:val="28"/>
          <w:szCs w:val="28"/>
        </w:rPr>
      </w:pPr>
      <w:r w:rsidRPr="00057C88">
        <w:rPr>
          <w:b/>
          <w:sz w:val="28"/>
          <w:szCs w:val="28"/>
        </w:rPr>
        <w:lastRenderedPageBreak/>
        <w:t>СОДЕРЖАНИЕ</w:t>
      </w:r>
    </w:p>
    <w:p w:rsidR="00057C88" w:rsidRPr="00057C88" w:rsidRDefault="00057C88" w:rsidP="005E4BC2">
      <w:pPr>
        <w:jc w:val="center"/>
        <w:rPr>
          <w:b/>
          <w:sz w:val="28"/>
          <w:szCs w:val="28"/>
        </w:rPr>
      </w:pPr>
    </w:p>
    <w:tbl>
      <w:tblPr>
        <w:tblW w:w="9407" w:type="dxa"/>
        <w:jc w:val="center"/>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ook w:val="00A0"/>
      </w:tblPr>
      <w:tblGrid>
        <w:gridCol w:w="7949"/>
        <w:gridCol w:w="1458"/>
      </w:tblGrid>
      <w:tr w:rsidR="00057C88" w:rsidRPr="005E4BC2" w:rsidTr="00057C88">
        <w:trPr>
          <w:trHeight w:val="722"/>
          <w:tblHeader/>
          <w:jc w:val="center"/>
        </w:trPr>
        <w:tc>
          <w:tcPr>
            <w:tcW w:w="7949"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Наименование</w:t>
            </w:r>
          </w:p>
        </w:tc>
        <w:tc>
          <w:tcPr>
            <w:tcW w:w="1458" w:type="dxa"/>
            <w:tcBorders>
              <w:top w:val="single" w:sz="4" w:space="0" w:color="000000"/>
            </w:tcBorders>
            <w:vAlign w:val="center"/>
          </w:tcPr>
          <w:p w:rsidR="00057C88" w:rsidRPr="005E4BC2" w:rsidRDefault="00057C88" w:rsidP="00232603">
            <w:pPr>
              <w:pStyle w:val="TimesNewRoman18"/>
              <w:spacing w:line="288" w:lineRule="auto"/>
              <w:rPr>
                <w:b w:val="0"/>
                <w:sz w:val="20"/>
                <w:szCs w:val="20"/>
              </w:rPr>
            </w:pPr>
            <w:r w:rsidRPr="005E4BC2">
              <w:rPr>
                <w:b w:val="0"/>
                <w:sz w:val="20"/>
                <w:szCs w:val="20"/>
              </w:rPr>
              <w:t>Примечание</w:t>
            </w:r>
          </w:p>
        </w:tc>
      </w:tr>
      <w:tr w:rsidR="00057C88" w:rsidRPr="005E4BC2" w:rsidTr="00057C88">
        <w:trPr>
          <w:jc w:val="center"/>
        </w:trPr>
        <w:tc>
          <w:tcPr>
            <w:tcW w:w="7949" w:type="dxa"/>
            <w:vAlign w:val="center"/>
          </w:tcPr>
          <w:p w:rsidR="00057C88" w:rsidRPr="005E4BC2" w:rsidRDefault="00057C88" w:rsidP="00232603">
            <w:pPr>
              <w:pStyle w:val="TimesNewRoman18"/>
              <w:spacing w:before="60" w:after="60" w:line="288" w:lineRule="auto"/>
              <w:jc w:val="left"/>
              <w:rPr>
                <w:sz w:val="20"/>
                <w:szCs w:val="20"/>
              </w:rPr>
            </w:pPr>
            <w:r w:rsidRPr="005E4BC2">
              <w:rPr>
                <w:sz w:val="20"/>
                <w:szCs w:val="20"/>
              </w:rPr>
              <w:t>Содержание</w:t>
            </w:r>
          </w:p>
        </w:tc>
        <w:tc>
          <w:tcPr>
            <w:tcW w:w="1458" w:type="dxa"/>
            <w:vAlign w:val="center"/>
          </w:tcPr>
          <w:p w:rsidR="00057C88" w:rsidRPr="005E4BC2" w:rsidRDefault="00057C88" w:rsidP="00232603">
            <w:pPr>
              <w:pStyle w:val="TimesNewRoman18"/>
              <w:spacing w:line="288" w:lineRule="auto"/>
              <w:rPr>
                <w:b w:val="0"/>
                <w:sz w:val="20"/>
                <w:szCs w:val="20"/>
              </w:rPr>
            </w:pPr>
            <w:r w:rsidRPr="005E4BC2">
              <w:rPr>
                <w:b w:val="0"/>
                <w:sz w:val="20"/>
                <w:szCs w:val="20"/>
              </w:rPr>
              <w:t>2</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w:t>
            </w:r>
            <w:r w:rsidRPr="005E6251">
              <w:rPr>
                <w:b/>
                <w:sz w:val="20"/>
                <w:szCs w:val="20"/>
              </w:rPr>
              <w:t xml:space="preserve">. </w:t>
            </w:r>
            <w:r>
              <w:rPr>
                <w:b/>
                <w:sz w:val="20"/>
                <w:szCs w:val="20"/>
              </w:rPr>
              <w:t>ОСНОВНАЯ ЧАСТЬ</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rPr>
            </w:pPr>
            <w:r>
              <w:rPr>
                <w:b/>
                <w:sz w:val="20"/>
                <w:szCs w:val="20"/>
              </w:rPr>
              <w:t>1. Общие положения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3</w:t>
            </w:r>
          </w:p>
        </w:tc>
      </w:tr>
      <w:tr w:rsidR="00057C88" w:rsidRPr="005E4BC2" w:rsidTr="00057C88">
        <w:trPr>
          <w:trHeight w:val="207"/>
          <w:jc w:val="center"/>
        </w:trPr>
        <w:tc>
          <w:tcPr>
            <w:tcW w:w="7949" w:type="dxa"/>
            <w:vAlign w:val="center"/>
          </w:tcPr>
          <w:p w:rsidR="00057C88" w:rsidRPr="005E4BC2" w:rsidRDefault="00057C88" w:rsidP="000A71BA">
            <w:pPr>
              <w:autoSpaceDE w:val="0"/>
              <w:autoSpaceDN w:val="0"/>
              <w:adjustRightInd w:val="0"/>
              <w:rPr>
                <w:b/>
                <w:sz w:val="20"/>
                <w:szCs w:val="20"/>
              </w:rPr>
            </w:pPr>
            <w:r>
              <w:rPr>
                <w:b/>
                <w:sz w:val="20"/>
                <w:szCs w:val="20"/>
              </w:rPr>
              <w:t xml:space="preserve">1.1 </w:t>
            </w:r>
            <w:r w:rsidRPr="005E4BC2">
              <w:rPr>
                <w:b/>
                <w:sz w:val="20"/>
                <w:szCs w:val="20"/>
              </w:rPr>
              <w:t>Расположение и природно-климатические условия</w:t>
            </w:r>
            <w:r w:rsidR="000A71BA">
              <w:rPr>
                <w:b/>
                <w:sz w:val="20"/>
                <w:szCs w:val="20"/>
              </w:rPr>
              <w:t xml:space="preserve"> Карыжского сельсовета Глушковского </w:t>
            </w:r>
            <w:r w:rsidRPr="005E6251">
              <w:rPr>
                <w:b/>
                <w:sz w:val="20"/>
                <w:szCs w:val="20"/>
              </w:rPr>
              <w:t>района Курской области</w:t>
            </w:r>
          </w:p>
        </w:tc>
        <w:tc>
          <w:tcPr>
            <w:tcW w:w="1458" w:type="dxa"/>
            <w:vAlign w:val="center"/>
          </w:tcPr>
          <w:p w:rsidR="00057C88" w:rsidRPr="005E4BC2" w:rsidRDefault="00636236" w:rsidP="00232603">
            <w:pPr>
              <w:pStyle w:val="TimesNewRoman18"/>
              <w:spacing w:line="288" w:lineRule="auto"/>
              <w:rPr>
                <w:b w:val="0"/>
                <w:sz w:val="20"/>
                <w:szCs w:val="20"/>
              </w:rPr>
            </w:pPr>
            <w:r>
              <w:rPr>
                <w:b w:val="0"/>
                <w:sz w:val="20"/>
                <w:szCs w:val="20"/>
              </w:rPr>
              <w:t>6</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1.2 </w:t>
            </w:r>
            <w:r w:rsidRPr="005E6251">
              <w:rPr>
                <w:b/>
                <w:sz w:val="20"/>
                <w:szCs w:val="20"/>
              </w:rPr>
              <w:t xml:space="preserve">Социально-демографический состав и плотность населения на территории </w:t>
            </w:r>
            <w:r w:rsidR="000A71BA">
              <w:rPr>
                <w:b/>
                <w:sz w:val="20"/>
                <w:szCs w:val="20"/>
              </w:rPr>
              <w:t xml:space="preserve">Карыжского сельсовета Глушковского </w:t>
            </w:r>
            <w:r w:rsidRPr="005E6251">
              <w:rPr>
                <w:b/>
                <w:sz w:val="20"/>
                <w:szCs w:val="20"/>
              </w:rPr>
              <w:t>района Курской  области</w:t>
            </w:r>
          </w:p>
        </w:tc>
        <w:tc>
          <w:tcPr>
            <w:tcW w:w="1458" w:type="dxa"/>
            <w:vAlign w:val="center"/>
          </w:tcPr>
          <w:p w:rsidR="00057C88" w:rsidRPr="005E4BC2" w:rsidRDefault="00636236" w:rsidP="00232603">
            <w:pPr>
              <w:pStyle w:val="TimesNewRoman18"/>
              <w:spacing w:line="288" w:lineRule="auto"/>
              <w:rPr>
                <w:b w:val="0"/>
                <w:sz w:val="20"/>
                <w:szCs w:val="20"/>
              </w:rPr>
            </w:pPr>
            <w:r>
              <w:rPr>
                <w:b w:val="0"/>
                <w:sz w:val="20"/>
                <w:szCs w:val="20"/>
              </w:rPr>
              <w:t>10</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sidRPr="005E4BC2">
              <w:rPr>
                <w:b/>
                <w:sz w:val="20"/>
                <w:szCs w:val="20"/>
              </w:rPr>
              <w:t xml:space="preserve">Раздел </w:t>
            </w:r>
            <w:r>
              <w:rPr>
                <w:b/>
                <w:sz w:val="20"/>
                <w:szCs w:val="20"/>
              </w:rPr>
              <w:t>2</w:t>
            </w:r>
            <w:r w:rsidRPr="005E4BC2">
              <w:rPr>
                <w:b/>
                <w:sz w:val="20"/>
                <w:szCs w:val="20"/>
              </w:rPr>
              <w:t xml:space="preserve">. </w:t>
            </w:r>
            <w:r w:rsidRPr="005E6251">
              <w:rPr>
                <w:b/>
                <w:sz w:val="20"/>
                <w:szCs w:val="20"/>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w:t>
            </w:r>
            <w:r w:rsidR="00FA5E25">
              <w:rPr>
                <w:b w:val="0"/>
                <w:sz w:val="20"/>
                <w:szCs w:val="20"/>
              </w:rPr>
              <w:t>4</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2.1</w:t>
            </w:r>
            <w:r w:rsidRPr="005E4BC2">
              <w:rPr>
                <w:b/>
                <w:sz w:val="20"/>
                <w:szCs w:val="20"/>
              </w:rPr>
              <w:t xml:space="preserve">. </w:t>
            </w:r>
            <w:r w:rsidRPr="005E6251">
              <w:rPr>
                <w:b/>
                <w:sz w:val="20"/>
                <w:szCs w:val="20"/>
              </w:rPr>
              <w:t>Иные объекты, территории, которые необходимы для осуществления органами местного самоуправления полномочий</w:t>
            </w:r>
          </w:p>
          <w:p w:rsidR="00057C88" w:rsidRPr="005E6251" w:rsidRDefault="00057C88" w:rsidP="00232603">
            <w:pPr>
              <w:autoSpaceDE w:val="0"/>
              <w:autoSpaceDN w:val="0"/>
              <w:adjustRightInd w:val="0"/>
              <w:rPr>
                <w:b/>
                <w:sz w:val="20"/>
                <w:szCs w:val="20"/>
              </w:rPr>
            </w:pPr>
            <w:r w:rsidRPr="005E6251">
              <w:rPr>
                <w:b/>
                <w:sz w:val="20"/>
                <w:szCs w:val="20"/>
              </w:rPr>
              <w:t>по вопросам местного значения</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1</w:t>
            </w:r>
            <w:r w:rsidR="0047331A">
              <w:rPr>
                <w:b w:val="0"/>
                <w:sz w:val="20"/>
                <w:szCs w:val="20"/>
              </w:rPr>
              <w:t>8</w:t>
            </w:r>
          </w:p>
        </w:tc>
      </w:tr>
      <w:tr w:rsidR="00057C88" w:rsidRPr="005E4BC2"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2.2 </w:t>
            </w:r>
            <w:r w:rsidRPr="005E6251">
              <w:rPr>
                <w:b/>
                <w:sz w:val="20"/>
                <w:szCs w:val="20"/>
              </w:rPr>
              <w:t>Размещение коллективных подземных хранилищ сельскохозяйственных продуктов</w:t>
            </w:r>
            <w:r w:rsidR="000A71BA">
              <w:rPr>
                <w:b/>
                <w:sz w:val="20"/>
                <w:szCs w:val="20"/>
              </w:rPr>
              <w:t xml:space="preserve"> </w:t>
            </w:r>
            <w:r w:rsidRPr="005E6251">
              <w:rPr>
                <w:b/>
                <w:sz w:val="20"/>
                <w:szCs w:val="20"/>
              </w:rPr>
              <w:t>в жилых зонах поселений</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91185F">
              <w:rPr>
                <w:b w:val="0"/>
                <w:sz w:val="20"/>
                <w:szCs w:val="20"/>
              </w:rPr>
              <w:t>4</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rPr>
              <w:t xml:space="preserve">2.3 </w:t>
            </w:r>
            <w:r w:rsidRPr="005E6251">
              <w:rPr>
                <w:b/>
                <w:sz w:val="20"/>
                <w:szCs w:val="20"/>
              </w:rPr>
              <w:t>Минимально допустимая площадь озелененных территорий общего пользования в границах муниципальных образований</w:t>
            </w:r>
          </w:p>
        </w:tc>
        <w:tc>
          <w:tcPr>
            <w:tcW w:w="1458" w:type="dxa"/>
            <w:vAlign w:val="center"/>
          </w:tcPr>
          <w:p w:rsidR="00057C88" w:rsidRPr="005E6251" w:rsidRDefault="0091185F" w:rsidP="00232603">
            <w:pPr>
              <w:autoSpaceDE w:val="0"/>
              <w:autoSpaceDN w:val="0"/>
              <w:adjustRightInd w:val="0"/>
              <w:jc w:val="center"/>
              <w:rPr>
                <w:sz w:val="20"/>
                <w:szCs w:val="20"/>
              </w:rPr>
            </w:pPr>
            <w:r>
              <w:rPr>
                <w:sz w:val="20"/>
                <w:szCs w:val="20"/>
              </w:rPr>
              <w:t>25</w:t>
            </w:r>
          </w:p>
        </w:tc>
      </w:tr>
      <w:tr w:rsidR="00057C88" w:rsidRPr="005E4BC2" w:rsidTr="00057C88">
        <w:trPr>
          <w:jc w:val="center"/>
        </w:trPr>
        <w:tc>
          <w:tcPr>
            <w:tcW w:w="7949" w:type="dxa"/>
            <w:vAlign w:val="center"/>
          </w:tcPr>
          <w:p w:rsidR="00057C88" w:rsidRPr="005E6251" w:rsidRDefault="00057C88" w:rsidP="000A71BA">
            <w:pPr>
              <w:autoSpaceDE w:val="0"/>
              <w:autoSpaceDN w:val="0"/>
              <w:adjustRightInd w:val="0"/>
              <w:rPr>
                <w:b/>
                <w:sz w:val="20"/>
                <w:szCs w:val="20"/>
              </w:rPr>
            </w:pPr>
            <w:r w:rsidRPr="005E6251">
              <w:rPr>
                <w:b/>
                <w:sz w:val="20"/>
                <w:szCs w:val="20"/>
              </w:rPr>
              <w:t>II</w:t>
            </w:r>
            <w:r w:rsidRPr="005E4BC2">
              <w:rPr>
                <w:b/>
                <w:sz w:val="20"/>
                <w:szCs w:val="20"/>
              </w:rPr>
              <w:t xml:space="preserve">. </w:t>
            </w:r>
            <w:r w:rsidRPr="005E6251">
              <w:rPr>
                <w:b/>
                <w:sz w:val="20"/>
                <w:szCs w:val="20"/>
              </w:rPr>
              <w:t>МАТЕРИАЛЫ ПО ОБОСНОВАНИЮ РАСЧ</w:t>
            </w:r>
            <w:r>
              <w:rPr>
                <w:b/>
                <w:sz w:val="20"/>
                <w:szCs w:val="20"/>
              </w:rPr>
              <w:t>Е</w:t>
            </w:r>
            <w:r w:rsidRPr="005E6251">
              <w:rPr>
                <w:b/>
                <w:sz w:val="20"/>
                <w:szCs w:val="20"/>
              </w:rPr>
              <w:t>ТНЫХ ПОКАЗАТЕЛЕЙГРАДОСТРОИТЕЛЬНОГО ПРОЕКТИРОВАНИЯ, СОДЕРЖАЩИХСЯ В ОСНОВНОЙ ЧАСТИМЕСТНЫХ НОРМАТИВОВ ГРАДОСТРОИТЕЛЬНОГО ПРОЕКТИРОВАНИЯ МУНИЦИПАЛЬНОГО ОБРАЗОВАНИЯ«</w:t>
            </w:r>
            <w:r w:rsidR="000A71BA">
              <w:rPr>
                <w:b/>
                <w:sz w:val="20"/>
                <w:szCs w:val="20"/>
              </w:rPr>
              <w:t>КАРЫЖСКИЙ</w:t>
            </w:r>
            <w:r>
              <w:rPr>
                <w:b/>
                <w:sz w:val="20"/>
                <w:szCs w:val="20"/>
              </w:rPr>
              <w:t xml:space="preserve"> СЕЛЬСОВЕТ</w:t>
            </w:r>
            <w:r w:rsidRPr="005E6251">
              <w:rPr>
                <w:b/>
                <w:sz w:val="20"/>
                <w:szCs w:val="20"/>
              </w:rPr>
              <w:t xml:space="preserve">» </w:t>
            </w:r>
            <w:r w:rsidR="000A71BA">
              <w:rPr>
                <w:b/>
                <w:sz w:val="20"/>
                <w:szCs w:val="20"/>
              </w:rPr>
              <w:t xml:space="preserve">ГЛУШКОВСКОГО </w:t>
            </w:r>
            <w:r>
              <w:rPr>
                <w:b/>
                <w:sz w:val="20"/>
                <w:szCs w:val="20"/>
              </w:rPr>
              <w:t>РАЙОНА</w:t>
            </w:r>
            <w:r w:rsidRPr="005E6251">
              <w:rPr>
                <w:b/>
                <w:sz w:val="20"/>
                <w:szCs w:val="20"/>
              </w:rPr>
              <w:t xml:space="preserve"> КУРСКОЙ ОБЛАСТИ</w:t>
            </w:r>
          </w:p>
        </w:tc>
        <w:tc>
          <w:tcPr>
            <w:tcW w:w="1458" w:type="dxa"/>
            <w:vAlign w:val="center"/>
          </w:tcPr>
          <w:p w:rsidR="00057C88" w:rsidRPr="005E4BC2" w:rsidRDefault="00057C88" w:rsidP="00232603">
            <w:pPr>
              <w:pStyle w:val="TimesNewRoman18"/>
              <w:spacing w:line="288" w:lineRule="auto"/>
              <w:rPr>
                <w:b w:val="0"/>
                <w:sz w:val="20"/>
                <w:szCs w:val="20"/>
              </w:rPr>
            </w:pPr>
            <w:r>
              <w:rPr>
                <w:b w:val="0"/>
                <w:sz w:val="20"/>
                <w:szCs w:val="20"/>
              </w:rPr>
              <w:t>2</w:t>
            </w:r>
            <w:r w:rsidR="0091185F">
              <w:rPr>
                <w:b w:val="0"/>
                <w:sz w:val="20"/>
                <w:szCs w:val="20"/>
              </w:rPr>
              <w:t>6</w:t>
            </w:r>
          </w:p>
        </w:tc>
      </w:tr>
      <w:tr w:rsidR="00057C88" w:rsidRPr="005E6251" w:rsidTr="00057C88">
        <w:trPr>
          <w:jc w:val="center"/>
        </w:trPr>
        <w:tc>
          <w:tcPr>
            <w:tcW w:w="7949" w:type="dxa"/>
            <w:vAlign w:val="center"/>
          </w:tcPr>
          <w:p w:rsidR="00057C88" w:rsidRPr="005E6251" w:rsidRDefault="00057C88" w:rsidP="00232603">
            <w:pPr>
              <w:autoSpaceDE w:val="0"/>
              <w:autoSpaceDN w:val="0"/>
              <w:adjustRightInd w:val="0"/>
              <w:rPr>
                <w:b/>
                <w:sz w:val="20"/>
                <w:szCs w:val="20"/>
              </w:rPr>
            </w:pPr>
            <w:r>
              <w:rPr>
                <w:b/>
                <w:sz w:val="20"/>
                <w:szCs w:val="20"/>
                <w:lang w:val="en-US"/>
              </w:rPr>
              <w:t>III</w:t>
            </w:r>
            <w:r>
              <w:rPr>
                <w:b/>
                <w:sz w:val="20"/>
                <w:szCs w:val="20"/>
              </w:rPr>
              <w:t xml:space="preserve">. </w:t>
            </w:r>
            <w:r w:rsidRPr="005E6251">
              <w:rPr>
                <w:b/>
                <w:sz w:val="20"/>
                <w:szCs w:val="20"/>
              </w:rPr>
              <w:t>ПРАВИЛА И ОБЛАСТЬ ПРИМЕНЕНИЯ РАСЧ</w:t>
            </w:r>
            <w:r w:rsidR="000A71BA">
              <w:rPr>
                <w:b/>
                <w:sz w:val="20"/>
                <w:szCs w:val="20"/>
              </w:rPr>
              <w:t>Е</w:t>
            </w:r>
            <w:r w:rsidRPr="005E6251">
              <w:rPr>
                <w:b/>
                <w:sz w:val="20"/>
                <w:szCs w:val="20"/>
              </w:rPr>
              <w:t>ТНЫХ ПОКАЗАТЕЛЕЙ, СОДЕРЖАЩИХСЯ В ОСНОВНОЙ ЧАСТИ МЕСТНЫХ НОРМАТИВОВ ГРАДОСТРОИТЕЛЬНОГО ПРОЕКТИРОВАНИЯ «</w:t>
            </w:r>
            <w:r w:rsidR="000A71BA">
              <w:rPr>
                <w:b/>
                <w:sz w:val="20"/>
                <w:szCs w:val="20"/>
              </w:rPr>
              <w:t>КАРЫЖСКИЙ</w:t>
            </w:r>
            <w:r>
              <w:rPr>
                <w:b/>
                <w:sz w:val="20"/>
                <w:szCs w:val="20"/>
              </w:rPr>
              <w:t xml:space="preserve"> СЕЛЬСОВЕТ</w:t>
            </w:r>
            <w:r w:rsidRPr="005E6251">
              <w:rPr>
                <w:b/>
                <w:sz w:val="20"/>
                <w:szCs w:val="20"/>
              </w:rPr>
              <w:t xml:space="preserve">» </w:t>
            </w:r>
            <w:r w:rsidR="000A71BA">
              <w:rPr>
                <w:b/>
                <w:sz w:val="20"/>
                <w:szCs w:val="20"/>
              </w:rPr>
              <w:t>ГЛУШКОВСКОГО</w:t>
            </w:r>
            <w:r>
              <w:rPr>
                <w:b/>
                <w:sz w:val="20"/>
                <w:szCs w:val="20"/>
              </w:rPr>
              <w:t xml:space="preserve"> РАЙОНА</w:t>
            </w:r>
            <w:r w:rsidRPr="005E6251">
              <w:rPr>
                <w:b/>
                <w:sz w:val="20"/>
                <w:szCs w:val="20"/>
              </w:rPr>
              <w:t xml:space="preserve"> КУРСКОЙ ОБЛАСТИ</w:t>
            </w:r>
          </w:p>
          <w:p w:rsidR="00057C88" w:rsidRPr="005E6251" w:rsidRDefault="00057C88" w:rsidP="00232603">
            <w:pPr>
              <w:autoSpaceDE w:val="0"/>
              <w:autoSpaceDN w:val="0"/>
              <w:adjustRightInd w:val="0"/>
              <w:rPr>
                <w:b/>
                <w:sz w:val="20"/>
                <w:szCs w:val="20"/>
              </w:rPr>
            </w:pPr>
          </w:p>
        </w:tc>
        <w:tc>
          <w:tcPr>
            <w:tcW w:w="1458" w:type="dxa"/>
            <w:vAlign w:val="center"/>
          </w:tcPr>
          <w:p w:rsidR="00057C88" w:rsidRPr="00057C88" w:rsidRDefault="0091185F" w:rsidP="00057C88">
            <w:pPr>
              <w:autoSpaceDE w:val="0"/>
              <w:autoSpaceDN w:val="0"/>
              <w:adjustRightInd w:val="0"/>
              <w:jc w:val="center"/>
              <w:rPr>
                <w:sz w:val="20"/>
                <w:szCs w:val="20"/>
              </w:rPr>
            </w:pPr>
            <w:r>
              <w:rPr>
                <w:sz w:val="20"/>
                <w:szCs w:val="20"/>
              </w:rPr>
              <w:t>29</w:t>
            </w:r>
          </w:p>
        </w:tc>
      </w:tr>
      <w:tr w:rsidR="00057C88" w:rsidRPr="005E4BC2" w:rsidTr="00057C88">
        <w:trPr>
          <w:jc w:val="center"/>
        </w:trPr>
        <w:tc>
          <w:tcPr>
            <w:tcW w:w="7949" w:type="dxa"/>
            <w:vAlign w:val="center"/>
          </w:tcPr>
          <w:p w:rsidR="00057C88" w:rsidRPr="005E4BC2" w:rsidRDefault="00057C88" w:rsidP="00232603">
            <w:pPr>
              <w:autoSpaceDE w:val="0"/>
              <w:autoSpaceDN w:val="0"/>
              <w:adjustRightInd w:val="0"/>
              <w:rPr>
                <w:b/>
                <w:sz w:val="20"/>
                <w:szCs w:val="20"/>
                <w:highlight w:val="yellow"/>
              </w:rPr>
            </w:pPr>
            <w:r>
              <w:rPr>
                <w:b/>
                <w:sz w:val="20"/>
                <w:szCs w:val="20"/>
              </w:rPr>
              <w:t xml:space="preserve">Приложения </w:t>
            </w:r>
          </w:p>
        </w:tc>
        <w:tc>
          <w:tcPr>
            <w:tcW w:w="1458" w:type="dxa"/>
            <w:vAlign w:val="center"/>
          </w:tcPr>
          <w:p w:rsidR="00057C88" w:rsidRPr="005E4BC2" w:rsidRDefault="00057C88" w:rsidP="00232603">
            <w:pPr>
              <w:pStyle w:val="TimesNewRoman18"/>
              <w:spacing w:line="288" w:lineRule="auto"/>
              <w:rPr>
                <w:b w:val="0"/>
                <w:sz w:val="20"/>
                <w:szCs w:val="20"/>
              </w:rPr>
            </w:pPr>
          </w:p>
        </w:tc>
      </w:tr>
    </w:tbl>
    <w:p w:rsidR="00621883" w:rsidRDefault="00621883" w:rsidP="005E4BC2">
      <w:pPr>
        <w:pStyle w:val="350"/>
        <w:spacing w:before="0" w:after="0"/>
        <w:ind w:right="-568"/>
        <w:jc w:val="center"/>
        <w:rPr>
          <w:sz w:val="28"/>
        </w:rPr>
        <w:sectPr w:rsidR="00621883" w:rsidSect="00F169D3">
          <w:headerReference w:type="default" r:id="rId8"/>
          <w:footerReference w:type="default" r:id="rId9"/>
          <w:headerReference w:type="first" r:id="rId10"/>
          <w:pgSz w:w="11906" w:h="16838"/>
          <w:pgMar w:top="1134" w:right="1701" w:bottom="1134" w:left="1134" w:header="709" w:footer="709" w:gutter="0"/>
          <w:cols w:space="708"/>
          <w:docGrid w:linePitch="360"/>
        </w:sectPr>
      </w:pPr>
    </w:p>
    <w:p w:rsidR="0075352B" w:rsidRPr="00FB7DF5" w:rsidRDefault="0075352B" w:rsidP="005E4BC2">
      <w:pPr>
        <w:pStyle w:val="350"/>
        <w:spacing w:before="0" w:after="0"/>
        <w:ind w:right="-568"/>
        <w:rPr>
          <w:sz w:val="28"/>
        </w:rPr>
      </w:pPr>
    </w:p>
    <w:p w:rsidR="0038046D" w:rsidRPr="00FB7DF5" w:rsidRDefault="0038046D" w:rsidP="005E4BC2">
      <w:pPr>
        <w:pStyle w:val="350"/>
        <w:spacing w:before="0" w:after="0"/>
        <w:ind w:right="-568"/>
        <w:jc w:val="center"/>
        <w:rPr>
          <w:caps w:val="0"/>
          <w:smallCaps/>
          <w:sz w:val="28"/>
        </w:rPr>
      </w:pPr>
      <w:r w:rsidRPr="00FB7DF5">
        <w:rPr>
          <w:caps w:val="0"/>
          <w:smallCaps/>
          <w:sz w:val="28"/>
        </w:rPr>
        <w:t>I</w:t>
      </w:r>
      <w:r w:rsidR="005737C9" w:rsidRPr="00FB7DF5">
        <w:rPr>
          <w:caps w:val="0"/>
          <w:smallCaps/>
          <w:sz w:val="28"/>
        </w:rPr>
        <w:t>.</w:t>
      </w:r>
      <w:r w:rsidR="00D90D18" w:rsidRPr="00FB7DF5">
        <w:rPr>
          <w:caps w:val="0"/>
          <w:smallCaps/>
          <w:sz w:val="28"/>
        </w:rPr>
        <w:t xml:space="preserve"> ОСНОВНАЯ ЧАСТЬ</w:t>
      </w:r>
      <w:bookmarkEnd w:id="0"/>
      <w:bookmarkEnd w:id="1"/>
      <w:bookmarkEnd w:id="2"/>
    </w:p>
    <w:p w:rsidR="007A42BD" w:rsidRPr="00FB7DF5" w:rsidRDefault="007A42BD" w:rsidP="005E4BC2">
      <w:pPr>
        <w:pStyle w:val="350"/>
        <w:spacing w:before="0" w:after="0"/>
        <w:ind w:right="-568"/>
        <w:jc w:val="center"/>
        <w:rPr>
          <w:caps w:val="0"/>
          <w:smallCaps/>
          <w:sz w:val="28"/>
        </w:rPr>
      </w:pPr>
    </w:p>
    <w:p w:rsidR="00F75562" w:rsidRPr="00FB7DF5" w:rsidRDefault="0095068C" w:rsidP="005E4BC2">
      <w:pPr>
        <w:pStyle w:val="350"/>
        <w:spacing w:before="0" w:after="0"/>
        <w:ind w:right="-568"/>
        <w:jc w:val="center"/>
        <w:rPr>
          <w:caps w:val="0"/>
          <w:sz w:val="28"/>
        </w:rPr>
      </w:pPr>
      <w:r>
        <w:rPr>
          <w:caps w:val="0"/>
          <w:sz w:val="28"/>
          <w:lang w:val="en-US"/>
        </w:rPr>
        <w:t>1</w:t>
      </w:r>
      <w:r>
        <w:rPr>
          <w:caps w:val="0"/>
          <w:sz w:val="28"/>
        </w:rPr>
        <w:t xml:space="preserve">. </w:t>
      </w:r>
      <w:r w:rsidR="00F75562" w:rsidRPr="00FB7DF5">
        <w:rPr>
          <w:caps w:val="0"/>
          <w:sz w:val="28"/>
        </w:rPr>
        <w:t>Общие положения</w:t>
      </w:r>
    </w:p>
    <w:p w:rsidR="005737C9" w:rsidRPr="00FB7DF5" w:rsidRDefault="005737C9" w:rsidP="005E4BC2">
      <w:pPr>
        <w:autoSpaceDE w:val="0"/>
        <w:autoSpaceDN w:val="0"/>
        <w:adjustRightInd w:val="0"/>
        <w:ind w:right="-568" w:firstLine="709"/>
        <w:jc w:val="both"/>
        <w:rPr>
          <w:sz w:val="28"/>
          <w:szCs w:val="28"/>
        </w:rPr>
      </w:pPr>
    </w:p>
    <w:p w:rsidR="00DF1412" w:rsidRPr="00FB7DF5" w:rsidRDefault="00F57FCE" w:rsidP="005E4BC2">
      <w:pPr>
        <w:autoSpaceDE w:val="0"/>
        <w:autoSpaceDN w:val="0"/>
        <w:adjustRightInd w:val="0"/>
        <w:ind w:right="-568" w:firstLine="709"/>
        <w:jc w:val="both"/>
        <w:rPr>
          <w:sz w:val="28"/>
          <w:szCs w:val="28"/>
        </w:rPr>
      </w:pPr>
      <w:r w:rsidRPr="00FB7DF5">
        <w:rPr>
          <w:sz w:val="28"/>
          <w:szCs w:val="28"/>
        </w:rPr>
        <w:t>Местные</w:t>
      </w:r>
      <w:r w:rsidR="00DF1412" w:rsidRPr="00FB7DF5">
        <w:rPr>
          <w:sz w:val="28"/>
          <w:szCs w:val="28"/>
        </w:rPr>
        <w:t xml:space="preserve"> нормативы градостроительного проектирования </w:t>
      </w:r>
      <w:r w:rsidRPr="00FB7DF5">
        <w:rPr>
          <w:sz w:val="28"/>
          <w:szCs w:val="28"/>
        </w:rPr>
        <w:t xml:space="preserve">муниципального образования </w:t>
      </w:r>
      <w:r w:rsidR="00FB7DF5" w:rsidRPr="000A71BA">
        <w:rPr>
          <w:sz w:val="28"/>
          <w:szCs w:val="28"/>
        </w:rPr>
        <w:t>«</w:t>
      </w:r>
      <w:r w:rsidR="000A71BA">
        <w:rPr>
          <w:sz w:val="28"/>
          <w:szCs w:val="28"/>
        </w:rPr>
        <w:t>Карыжский</w:t>
      </w:r>
      <w:r w:rsidR="00FB7DF5" w:rsidRPr="000A71BA">
        <w:rPr>
          <w:sz w:val="28"/>
          <w:szCs w:val="28"/>
        </w:rPr>
        <w:t xml:space="preserve"> сельсовет» </w:t>
      </w:r>
      <w:r w:rsidR="000A71BA">
        <w:rPr>
          <w:sz w:val="28"/>
          <w:szCs w:val="28"/>
        </w:rPr>
        <w:t>Глушковского</w:t>
      </w:r>
      <w:r w:rsidR="00FB7DF5" w:rsidRPr="000A71BA">
        <w:rPr>
          <w:sz w:val="28"/>
          <w:szCs w:val="28"/>
        </w:rPr>
        <w:t xml:space="preserve"> района</w:t>
      </w:r>
      <w:r w:rsidR="000A71BA">
        <w:rPr>
          <w:color w:val="FF0000"/>
          <w:sz w:val="28"/>
          <w:szCs w:val="28"/>
        </w:rPr>
        <w:t xml:space="preserve"> </w:t>
      </w:r>
      <w:r w:rsidR="00DF1412" w:rsidRPr="00FB7DF5">
        <w:rPr>
          <w:sz w:val="28"/>
          <w:szCs w:val="28"/>
        </w:rPr>
        <w:t>Курской области устанавливаю</w:t>
      </w:r>
      <w:r w:rsidR="00631A27" w:rsidRPr="00FB7DF5">
        <w:rPr>
          <w:sz w:val="28"/>
          <w:szCs w:val="28"/>
        </w:rPr>
        <w:t>т</w:t>
      </w:r>
      <w:r w:rsidR="00DF1412" w:rsidRPr="00FB7DF5">
        <w:rPr>
          <w:sz w:val="28"/>
          <w:szCs w:val="28"/>
        </w:rPr>
        <w:t xml:space="preserve"> совокупность расч</w:t>
      </w:r>
      <w:r w:rsidR="00631A27" w:rsidRPr="00FB7DF5">
        <w:rPr>
          <w:sz w:val="28"/>
          <w:szCs w:val="28"/>
        </w:rPr>
        <w:t>е</w:t>
      </w:r>
      <w:r w:rsidR="00DF1412" w:rsidRPr="00FB7DF5">
        <w:rPr>
          <w:sz w:val="28"/>
          <w:szCs w:val="28"/>
        </w:rPr>
        <w:t xml:space="preserve">тных показателей минимально допустимого уровня обеспеченности объектами </w:t>
      </w:r>
      <w:r w:rsidRPr="00FB7DF5">
        <w:rPr>
          <w:sz w:val="28"/>
          <w:szCs w:val="28"/>
        </w:rPr>
        <w:t>местного значения</w:t>
      </w:r>
      <w:r w:rsidR="00DF1412" w:rsidRPr="00FB7DF5">
        <w:rPr>
          <w:sz w:val="28"/>
          <w:szCs w:val="28"/>
        </w:rPr>
        <w:t xml:space="preserve">, относящимися к областям, указанным в части </w:t>
      </w:r>
      <w:r w:rsidRPr="00FB7DF5">
        <w:rPr>
          <w:sz w:val="28"/>
          <w:szCs w:val="28"/>
        </w:rPr>
        <w:t>5</w:t>
      </w:r>
      <w:r w:rsidR="00DF1412" w:rsidRPr="00FB7DF5">
        <w:rPr>
          <w:sz w:val="28"/>
          <w:szCs w:val="28"/>
        </w:rPr>
        <w:t xml:space="preserve"> статьи </w:t>
      </w:r>
      <w:r w:rsidRPr="00FB7DF5">
        <w:rPr>
          <w:sz w:val="28"/>
          <w:szCs w:val="28"/>
        </w:rPr>
        <w:t>23</w:t>
      </w:r>
      <w:r w:rsidR="00DF1412" w:rsidRPr="00FB7DF5">
        <w:rPr>
          <w:sz w:val="28"/>
          <w:szCs w:val="28"/>
        </w:rPr>
        <w:t xml:space="preserve"> Гр</w:t>
      </w:r>
      <w:r w:rsidR="006F42F3" w:rsidRPr="00FB7DF5">
        <w:rPr>
          <w:sz w:val="28"/>
          <w:szCs w:val="28"/>
        </w:rPr>
        <w:t xml:space="preserve">адостроительного кодекса </w:t>
      </w:r>
      <w:r w:rsidR="00DF1412" w:rsidRPr="00FB7DF5">
        <w:rPr>
          <w:sz w:val="28"/>
          <w:szCs w:val="28"/>
        </w:rPr>
        <w:t>Р</w:t>
      </w:r>
      <w:r w:rsidR="006F42F3" w:rsidRPr="00FB7DF5">
        <w:rPr>
          <w:sz w:val="28"/>
          <w:szCs w:val="28"/>
        </w:rPr>
        <w:t xml:space="preserve">оссийской </w:t>
      </w:r>
      <w:r w:rsidR="00DF1412" w:rsidRPr="00FB7DF5">
        <w:rPr>
          <w:sz w:val="28"/>
          <w:szCs w:val="28"/>
        </w:rPr>
        <w:t>Ф</w:t>
      </w:r>
      <w:r w:rsidR="006F42F3" w:rsidRPr="00FB7DF5">
        <w:rPr>
          <w:sz w:val="28"/>
          <w:szCs w:val="28"/>
        </w:rPr>
        <w:t>едерации</w:t>
      </w:r>
      <w:r w:rsidR="00DF1412" w:rsidRPr="00FB7DF5">
        <w:rPr>
          <w:sz w:val="28"/>
          <w:szCs w:val="28"/>
        </w:rPr>
        <w:t xml:space="preserve">, иными объектами </w:t>
      </w:r>
      <w:r w:rsidRPr="00FB7DF5">
        <w:rPr>
          <w:sz w:val="28"/>
          <w:szCs w:val="28"/>
        </w:rPr>
        <w:t>местного значения</w:t>
      </w:r>
      <w:r w:rsidR="00DF1412" w:rsidRPr="00FB7DF5">
        <w:rPr>
          <w:sz w:val="28"/>
          <w:szCs w:val="28"/>
        </w:rPr>
        <w:t xml:space="preserve"> населения </w:t>
      </w:r>
      <w:r w:rsidRPr="00FB7DF5">
        <w:rPr>
          <w:sz w:val="28"/>
          <w:szCs w:val="28"/>
        </w:rPr>
        <w:t xml:space="preserve">муниципального образования </w:t>
      </w:r>
      <w:r w:rsidR="00FB7DF5" w:rsidRPr="000A71BA">
        <w:rPr>
          <w:sz w:val="28"/>
          <w:szCs w:val="28"/>
        </w:rPr>
        <w:t>«</w:t>
      </w:r>
      <w:r w:rsidR="000A71BA">
        <w:rPr>
          <w:sz w:val="28"/>
          <w:szCs w:val="28"/>
        </w:rPr>
        <w:t xml:space="preserve">Карыжский </w:t>
      </w:r>
      <w:r w:rsidR="00FB7DF5" w:rsidRPr="000A71BA">
        <w:rPr>
          <w:sz w:val="28"/>
          <w:szCs w:val="28"/>
        </w:rPr>
        <w:t xml:space="preserve">сельсовет» </w:t>
      </w:r>
      <w:r w:rsidR="000A71BA">
        <w:rPr>
          <w:sz w:val="28"/>
          <w:szCs w:val="28"/>
        </w:rPr>
        <w:t>Глушковского</w:t>
      </w:r>
      <w:r w:rsidR="00FB7DF5" w:rsidRPr="000A71BA">
        <w:rPr>
          <w:sz w:val="28"/>
          <w:szCs w:val="28"/>
        </w:rPr>
        <w:t xml:space="preserve"> района</w:t>
      </w:r>
      <w:r w:rsidR="000A71BA" w:rsidRPr="000A71BA">
        <w:rPr>
          <w:sz w:val="28"/>
          <w:szCs w:val="28"/>
        </w:rPr>
        <w:t xml:space="preserve"> </w:t>
      </w:r>
      <w:r w:rsidR="00DF1412" w:rsidRPr="00FB7DF5">
        <w:rPr>
          <w:sz w:val="28"/>
          <w:szCs w:val="28"/>
        </w:rPr>
        <w:t xml:space="preserve">Курской области и предельные значения расчетных показателей минимально допустимого уровня обеспеченности объектами местного значения населения и предельные значения расчетных показателей максимально допустимого уровня территориальной доступности таких объектов для населения </w:t>
      </w:r>
      <w:r w:rsidR="00A652F0" w:rsidRPr="00FB7DF5">
        <w:rPr>
          <w:sz w:val="28"/>
          <w:szCs w:val="28"/>
        </w:rPr>
        <w:t>в соответствии со статьей 29</w:t>
      </w:r>
      <w:r w:rsidR="00A652F0" w:rsidRPr="00FB7DF5">
        <w:rPr>
          <w:sz w:val="28"/>
          <w:szCs w:val="28"/>
          <w:vertAlign w:val="superscript"/>
        </w:rPr>
        <w:t>2</w:t>
      </w:r>
      <w:r w:rsidR="00A652F0" w:rsidRPr="00FB7DF5">
        <w:rPr>
          <w:sz w:val="28"/>
          <w:szCs w:val="28"/>
        </w:rPr>
        <w:t xml:space="preserve"> Градостроительного кодекса Российской Федерации.</w:t>
      </w:r>
    </w:p>
    <w:p w:rsidR="00E07C6E" w:rsidRPr="00046D2B" w:rsidRDefault="00E07C6E" w:rsidP="005E4BC2">
      <w:pPr>
        <w:pStyle w:val="Style4"/>
        <w:widowControl/>
        <w:spacing w:line="240" w:lineRule="auto"/>
        <w:ind w:right="-568" w:firstLine="709"/>
        <w:jc w:val="both"/>
        <w:rPr>
          <w:rFonts w:ascii="Times New Roman" w:hAnsi="Times New Roman"/>
          <w:color w:val="FF0000"/>
          <w:sz w:val="28"/>
          <w:szCs w:val="28"/>
        </w:rPr>
      </w:pPr>
      <w:bookmarkStart w:id="5" w:name="_Toc47964044"/>
      <w:bookmarkStart w:id="6" w:name="_Toc47969332"/>
      <w:bookmarkStart w:id="7" w:name="_Toc55215524"/>
      <w:r w:rsidRPr="00FB7DF5">
        <w:rPr>
          <w:rStyle w:val="FontStyle18"/>
          <w:sz w:val="28"/>
          <w:szCs w:val="28"/>
        </w:rPr>
        <w:t xml:space="preserve">Местные нормативы градостроительного проектирования </w:t>
      </w:r>
      <w:r w:rsidR="000A71BA">
        <w:rPr>
          <w:rFonts w:ascii="Times New Roman" w:hAnsi="Times New Roman"/>
          <w:sz w:val="28"/>
          <w:szCs w:val="28"/>
        </w:rPr>
        <w:t>Карыжского</w:t>
      </w:r>
      <w:r w:rsidRPr="000A71BA">
        <w:rPr>
          <w:rFonts w:ascii="Times New Roman" w:hAnsi="Times New Roman"/>
          <w:sz w:val="28"/>
          <w:szCs w:val="28"/>
        </w:rPr>
        <w:t xml:space="preserve"> сельсовета </w:t>
      </w:r>
      <w:r w:rsidR="000A71BA">
        <w:rPr>
          <w:rFonts w:ascii="Times New Roman" w:hAnsi="Times New Roman"/>
          <w:sz w:val="28"/>
          <w:szCs w:val="28"/>
        </w:rPr>
        <w:t>Глушковского</w:t>
      </w:r>
      <w:r w:rsidRPr="000A71BA">
        <w:rPr>
          <w:rFonts w:ascii="Times New Roman" w:hAnsi="Times New Roman"/>
          <w:sz w:val="28"/>
          <w:szCs w:val="28"/>
        </w:rPr>
        <w:t xml:space="preserve"> района </w:t>
      </w:r>
      <w:r w:rsidRPr="00FB7DF5">
        <w:rPr>
          <w:rFonts w:ascii="Times New Roman" w:hAnsi="Times New Roman"/>
          <w:sz w:val="28"/>
          <w:szCs w:val="28"/>
        </w:rPr>
        <w:t>Курской  области</w:t>
      </w:r>
      <w:r w:rsidRPr="00FB7DF5">
        <w:rPr>
          <w:rStyle w:val="FontStyle18"/>
          <w:sz w:val="28"/>
          <w:szCs w:val="28"/>
        </w:rPr>
        <w:t xml:space="preserve"> разрабатываются в целях обеспечения благоприятных условий жизнедеятельности человека, путем установления совокупности расчетных показателей минимально допустимого уровня обеспеченности объектами местного значения, относящимися к областям, предусмотренным частью 4 статьи 29.2. Градостроительного кодекса Российской Федерации и статьей 16  Закона Курской  области от 31.10.2006 № 76-ЗКО «О градостроительной деятельности в Курской области», населения </w:t>
      </w:r>
      <w:r w:rsidR="000A71BA">
        <w:rPr>
          <w:rFonts w:ascii="Times New Roman" w:hAnsi="Times New Roman"/>
          <w:sz w:val="28"/>
          <w:szCs w:val="28"/>
        </w:rPr>
        <w:t>Карыжского сельсовета</w:t>
      </w:r>
      <w:r w:rsidRPr="00FB7DF5">
        <w:rPr>
          <w:rStyle w:val="FontStyle18"/>
          <w:sz w:val="28"/>
          <w:szCs w:val="28"/>
        </w:rPr>
        <w:t xml:space="preserve"> и расчетные показатели максимально допустимого уровня территориальной доступности таких объектов для населения </w:t>
      </w:r>
      <w:r w:rsidR="000A71BA">
        <w:rPr>
          <w:rFonts w:ascii="Times New Roman" w:hAnsi="Times New Roman"/>
          <w:sz w:val="28"/>
          <w:szCs w:val="28"/>
        </w:rPr>
        <w:t>Карыжского сельсовета</w:t>
      </w:r>
      <w:r w:rsidRPr="000A71BA">
        <w:rPr>
          <w:rStyle w:val="FontStyle18"/>
          <w:sz w:val="28"/>
          <w:szCs w:val="28"/>
        </w:rPr>
        <w:t>.</w:t>
      </w:r>
    </w:p>
    <w:p w:rsidR="00E07C6E" w:rsidRPr="00FB7DF5" w:rsidRDefault="00E07C6E" w:rsidP="005E4BC2">
      <w:pPr>
        <w:ind w:right="-568" w:firstLine="709"/>
        <w:jc w:val="both"/>
        <w:rPr>
          <w:sz w:val="28"/>
          <w:szCs w:val="28"/>
        </w:rPr>
      </w:pPr>
      <w:r w:rsidRPr="00FB7DF5">
        <w:rPr>
          <w:sz w:val="28"/>
          <w:szCs w:val="28"/>
        </w:rPr>
        <w:t>Согласно части 4 статьи 29 Градостроительного Кодекса РФ, нормативы градостроительного проектирования поселения, городского округа устанавливают совокупность расчетных показателей минимально допустимого уровня обеспеченности объектами местного значения поселения, городского округа, относящимися к областям, указанным в пункте 1 части 5 статьи 23 Градостроительного Кодекса РФ, объектами благоустройства территории, иными объекта</w:t>
      </w:r>
      <w:r w:rsidR="003D1789" w:rsidRPr="00FB7DF5">
        <w:rPr>
          <w:sz w:val="28"/>
          <w:szCs w:val="28"/>
        </w:rPr>
        <w:t xml:space="preserve">ми местного значения поселения </w:t>
      </w:r>
      <w:r w:rsidRPr="00FB7DF5">
        <w:rPr>
          <w:sz w:val="28"/>
          <w:szCs w:val="28"/>
        </w:rPr>
        <w:t>и расчетных показателей максимально допустимого уровня территориальной доступности таких объектов для населения поселения.</w:t>
      </w:r>
    </w:p>
    <w:p w:rsidR="00E07C6E" w:rsidRPr="00FB7DF5" w:rsidRDefault="00E07C6E" w:rsidP="005E4BC2">
      <w:pPr>
        <w:ind w:right="-568" w:firstLine="709"/>
        <w:jc w:val="both"/>
        <w:rPr>
          <w:sz w:val="28"/>
          <w:szCs w:val="28"/>
        </w:rPr>
      </w:pPr>
      <w:r w:rsidRPr="00FB7DF5">
        <w:rPr>
          <w:sz w:val="28"/>
          <w:szCs w:val="28"/>
        </w:rPr>
        <w:t>Нормируемыми объектами местного значения являются объекты местного значения поселения, относящиеся к следующим областям:</w:t>
      </w:r>
    </w:p>
    <w:p w:rsidR="00E07C6E" w:rsidRPr="00FB7DF5" w:rsidRDefault="00E07C6E" w:rsidP="005E4BC2">
      <w:pPr>
        <w:ind w:right="-568" w:firstLine="709"/>
        <w:jc w:val="both"/>
        <w:rPr>
          <w:sz w:val="28"/>
          <w:szCs w:val="28"/>
        </w:rPr>
      </w:pPr>
      <w:r w:rsidRPr="00FB7DF5">
        <w:rPr>
          <w:sz w:val="28"/>
          <w:szCs w:val="28"/>
        </w:rPr>
        <w:t>а) электро-, тепло-, газо- и водоснабжение населения, водоотведение;</w:t>
      </w:r>
    </w:p>
    <w:p w:rsidR="00E07C6E" w:rsidRPr="00FB7DF5" w:rsidRDefault="00E07C6E" w:rsidP="005E4BC2">
      <w:pPr>
        <w:ind w:right="-568" w:firstLine="709"/>
        <w:jc w:val="both"/>
        <w:rPr>
          <w:sz w:val="28"/>
          <w:szCs w:val="28"/>
        </w:rPr>
      </w:pPr>
      <w:r w:rsidRPr="00FB7DF5">
        <w:rPr>
          <w:sz w:val="28"/>
          <w:szCs w:val="28"/>
        </w:rPr>
        <w:t>б) автомобильные дороги местного значения;</w:t>
      </w:r>
    </w:p>
    <w:p w:rsidR="00E07C6E" w:rsidRPr="00FB7DF5" w:rsidRDefault="00E07C6E" w:rsidP="005E4BC2">
      <w:pPr>
        <w:ind w:right="-568" w:firstLine="709"/>
        <w:jc w:val="both"/>
        <w:rPr>
          <w:sz w:val="28"/>
          <w:szCs w:val="28"/>
        </w:rPr>
      </w:pPr>
      <w:r w:rsidRPr="00FB7DF5">
        <w:rPr>
          <w:sz w:val="28"/>
          <w:szCs w:val="28"/>
        </w:rPr>
        <w:t>в) физическая культура и массовый спорт, образование, здравоохранение, утилизация и переработка бытовых и промышленных отходов;</w:t>
      </w:r>
    </w:p>
    <w:p w:rsidR="00E07C6E" w:rsidRPr="00FB7DF5" w:rsidRDefault="00E07C6E" w:rsidP="005E4BC2">
      <w:pPr>
        <w:ind w:right="-568" w:firstLine="709"/>
        <w:jc w:val="both"/>
        <w:rPr>
          <w:sz w:val="28"/>
          <w:szCs w:val="28"/>
        </w:rPr>
      </w:pPr>
      <w:r w:rsidRPr="00FB7DF5">
        <w:rPr>
          <w:sz w:val="28"/>
          <w:szCs w:val="28"/>
        </w:rPr>
        <w:lastRenderedPageBreak/>
        <w:t>г) иные области в связи с решением вопросов местного значения поселения.</w:t>
      </w:r>
    </w:p>
    <w:p w:rsidR="00E07C6E" w:rsidRPr="00FB7DF5" w:rsidRDefault="00E07C6E" w:rsidP="005E4BC2">
      <w:pPr>
        <w:spacing w:before="120"/>
        <w:ind w:right="-568" w:firstLine="709"/>
        <w:jc w:val="both"/>
        <w:rPr>
          <w:sz w:val="28"/>
          <w:szCs w:val="28"/>
        </w:rPr>
      </w:pPr>
      <w:r w:rsidRPr="00FB7DF5">
        <w:rPr>
          <w:sz w:val="28"/>
          <w:szCs w:val="28"/>
        </w:rPr>
        <w:t>Законом Курской области от 31.10.2006 №76-ЗКО «О градостроительной деятельности в Курской  области» статья 16  установлены объекты местного значения для поселения.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К объектам местного значения, подлежащим отображению на генеральном плане поселения, относятся: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1) в области электро-, тепло-, газо- и водоснабжения населения, водоотведения: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а) линии электропередачи (воздушные и кабельные) и подстанции местного значения, расположенные в границах муниципального образования, проектный номинальный класс напряжения которых составляет от 6 до 35 кВ включительно;</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б) сети газораспределения, расположенные в границах муниципального образования и предназначенные для транспортировки природного газа под давлением до 0,6 МПа включительно, за исключением квартальных и (или) уличных газораспределительных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в) сети водоснабжения и водоотведения в границах муниципального образования, за исключением квартальных и (или) уличных сетей;</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2) автомобильные дороги местного значения, расположенные в границах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3) в области культуры, физической культуры и спорта:</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культуры, досуга, спорта, находящиеся в собственности муниципального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4) в области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образования, находящиеся в собственности муниципального образования (средние общеобразовательные школы, вечерние (сменные) образовательные школы, начальные школы, детские сады, специальные коррекционные образовательные организации и организации дополнительного образования);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5) в области обработки, утилизации, обезвреживания, размещения отходов производства и потребления:</w:t>
      </w:r>
    </w:p>
    <w:p w:rsidR="003D1789" w:rsidRPr="00FB7DF5" w:rsidRDefault="003D1789" w:rsidP="005E4BC2">
      <w:pPr>
        <w:autoSpaceDE w:val="0"/>
        <w:autoSpaceDN w:val="0"/>
        <w:adjustRightInd w:val="0"/>
        <w:ind w:right="-568" w:firstLine="539"/>
        <w:jc w:val="both"/>
        <w:rPr>
          <w:sz w:val="28"/>
          <w:szCs w:val="28"/>
        </w:rPr>
      </w:pPr>
      <w:r w:rsidRPr="00FB7DF5">
        <w:rPr>
          <w:sz w:val="28"/>
          <w:szCs w:val="28"/>
        </w:rPr>
        <w:t>объекты накопления, обработки, утилизации отходов производства и потребления, находящиеся в собственности муниципального образования.</w:t>
      </w:r>
    </w:p>
    <w:p w:rsidR="001E58CF" w:rsidRPr="00FB7DF5" w:rsidRDefault="001E58CF" w:rsidP="005E4BC2">
      <w:pPr>
        <w:autoSpaceDE w:val="0"/>
        <w:autoSpaceDN w:val="0"/>
        <w:adjustRightInd w:val="0"/>
        <w:ind w:right="-568"/>
        <w:jc w:val="center"/>
        <w:rPr>
          <w:rFonts w:eastAsia="TimesNewRomanPSMT"/>
          <w:b/>
          <w:sz w:val="28"/>
          <w:szCs w:val="28"/>
        </w:rPr>
      </w:pPr>
      <w:bookmarkStart w:id="8" w:name="_Toc55215534"/>
      <w:bookmarkEnd w:id="5"/>
      <w:bookmarkEnd w:id="6"/>
      <w:bookmarkEnd w:id="7"/>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Default="00046D2B" w:rsidP="005E4BC2">
      <w:pPr>
        <w:spacing w:before="120" w:after="120"/>
        <w:ind w:right="-568" w:firstLine="709"/>
        <w:jc w:val="both"/>
        <w:outlineLvl w:val="0"/>
        <w:rPr>
          <w:b/>
          <w:sz w:val="28"/>
          <w:szCs w:val="28"/>
        </w:rPr>
      </w:pPr>
    </w:p>
    <w:p w:rsidR="00046D2B" w:rsidRPr="000A71BA" w:rsidRDefault="00046D2B" w:rsidP="00046D2B">
      <w:pPr>
        <w:spacing w:before="120" w:after="120"/>
        <w:ind w:right="-568" w:firstLine="709"/>
        <w:jc w:val="center"/>
        <w:outlineLvl w:val="0"/>
        <w:rPr>
          <w:b/>
          <w:sz w:val="28"/>
          <w:szCs w:val="28"/>
        </w:rPr>
      </w:pPr>
      <w:r w:rsidRPr="000A71BA">
        <w:rPr>
          <w:b/>
          <w:sz w:val="28"/>
          <w:szCs w:val="28"/>
        </w:rPr>
        <w:t>Общая информация из Генерального плана поселения</w:t>
      </w:r>
    </w:p>
    <w:p w:rsidR="00CB154F" w:rsidRPr="00FB7DF5" w:rsidRDefault="0095068C" w:rsidP="005E4BC2">
      <w:pPr>
        <w:spacing w:before="120" w:after="120"/>
        <w:ind w:right="-568" w:firstLine="709"/>
        <w:jc w:val="both"/>
        <w:outlineLvl w:val="0"/>
        <w:rPr>
          <w:b/>
          <w:sz w:val="28"/>
          <w:szCs w:val="28"/>
        </w:rPr>
      </w:pPr>
      <w:r>
        <w:rPr>
          <w:b/>
          <w:sz w:val="28"/>
          <w:szCs w:val="28"/>
        </w:rPr>
        <w:t xml:space="preserve">1.1 </w:t>
      </w:r>
      <w:r w:rsidR="00CB154F" w:rsidRPr="00FB7DF5">
        <w:rPr>
          <w:b/>
          <w:sz w:val="28"/>
          <w:szCs w:val="28"/>
        </w:rPr>
        <w:t xml:space="preserve">Расположение и природно-климатические условия </w:t>
      </w:r>
      <w:r w:rsidR="000A71BA">
        <w:rPr>
          <w:b/>
          <w:sz w:val="28"/>
          <w:szCs w:val="28"/>
        </w:rPr>
        <w:t xml:space="preserve">Карыжского сельсовета Глушковского </w:t>
      </w:r>
      <w:r w:rsidR="00CB154F" w:rsidRPr="00FB7DF5">
        <w:rPr>
          <w:b/>
          <w:sz w:val="28"/>
          <w:szCs w:val="28"/>
        </w:rPr>
        <w:t>района Курской области</w:t>
      </w:r>
    </w:p>
    <w:p w:rsidR="00CB154F" w:rsidRPr="00FB7DF5" w:rsidRDefault="00CB154F" w:rsidP="005E4BC2">
      <w:pPr>
        <w:pStyle w:val="Default"/>
        <w:spacing w:before="120" w:after="120"/>
        <w:ind w:right="-568" w:firstLine="709"/>
        <w:jc w:val="center"/>
        <w:rPr>
          <w:b/>
          <w:color w:val="auto"/>
        </w:rPr>
      </w:pPr>
      <w:r w:rsidRPr="00FB7DF5">
        <w:rPr>
          <w:b/>
          <w:color w:val="auto"/>
        </w:rPr>
        <w:t xml:space="preserve">Расположение в системе расселения </w:t>
      </w:r>
      <w:r w:rsidR="002E195C">
        <w:rPr>
          <w:b/>
          <w:color w:val="auto"/>
        </w:rPr>
        <w:t>Глушковского района</w:t>
      </w:r>
    </w:p>
    <w:p w:rsidR="00CB154F" w:rsidRPr="00FB7DF5" w:rsidRDefault="002E195C" w:rsidP="005E4BC2">
      <w:pPr>
        <w:pStyle w:val="af2"/>
        <w:numPr>
          <w:ilvl w:val="0"/>
          <w:numId w:val="20"/>
        </w:numPr>
        <w:spacing w:before="0" w:after="0" w:line="360" w:lineRule="auto"/>
        <w:ind w:left="0" w:right="-568" w:firstLine="0"/>
        <w:jc w:val="center"/>
        <w:rPr>
          <w:rFonts w:ascii="Times New Roman" w:hAnsi="Times New Roman" w:cs="Times New Roman"/>
        </w:rPr>
      </w:pPr>
      <w:r>
        <w:rPr>
          <w:noProof/>
        </w:rPr>
        <w:drawing>
          <wp:inline distT="0" distB="0" distL="0" distR="0">
            <wp:extent cx="5760085" cy="4761788"/>
            <wp:effectExtent l="1905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srcRect/>
                    <a:stretch>
                      <a:fillRect/>
                    </a:stretch>
                  </pic:blipFill>
                  <pic:spPr bwMode="auto">
                    <a:xfrm>
                      <a:off x="0" y="0"/>
                      <a:ext cx="5760085" cy="4761788"/>
                    </a:xfrm>
                    <a:prstGeom prst="rect">
                      <a:avLst/>
                    </a:prstGeom>
                    <a:noFill/>
                    <a:ln w="9525">
                      <a:noFill/>
                      <a:miter lim="800000"/>
                      <a:headEnd/>
                      <a:tailEnd/>
                    </a:ln>
                  </pic:spPr>
                </pic:pic>
              </a:graphicData>
            </a:graphic>
          </wp:inline>
        </w:drawing>
      </w:r>
      <w:r w:rsidR="00CB154F" w:rsidRPr="00FB7DF5">
        <w:rPr>
          <w:rFonts w:ascii="Times New Roman" w:eastAsia="Calibri" w:hAnsi="Times New Roman" w:cs="Times New Roman"/>
          <w:b/>
          <w:bCs/>
          <w:lang w:eastAsia="en-US"/>
        </w:rPr>
        <w:t>Границы муниципального образования.</w:t>
      </w:r>
    </w:p>
    <w:p w:rsidR="00CB154F" w:rsidRPr="002E195C" w:rsidRDefault="00CB154F" w:rsidP="005E4BC2">
      <w:pPr>
        <w:pStyle w:val="Default"/>
        <w:spacing w:before="120" w:after="120"/>
        <w:ind w:right="-568" w:firstLine="709"/>
        <w:jc w:val="both"/>
        <w:rPr>
          <w:color w:val="auto"/>
        </w:rPr>
      </w:pPr>
      <w:r w:rsidRPr="002E195C">
        <w:rPr>
          <w:color w:val="auto"/>
        </w:rPr>
        <w:t xml:space="preserve">Таблица 1 – </w:t>
      </w:r>
      <w:r w:rsidR="002945A5" w:rsidRPr="002E195C">
        <w:rPr>
          <w:color w:val="auto"/>
        </w:rPr>
        <w:t>Ранжирование</w:t>
      </w:r>
      <w:r w:rsidRPr="002E195C">
        <w:rPr>
          <w:color w:val="auto"/>
        </w:rPr>
        <w:t xml:space="preserve"> населенных пунктах </w:t>
      </w:r>
      <w:r w:rsidR="002E195C">
        <w:rPr>
          <w:color w:val="auto"/>
        </w:rPr>
        <w:t>Карыжского сельсовета Глушковского</w:t>
      </w:r>
      <w:r w:rsidRPr="002E195C">
        <w:rPr>
          <w:color w:val="auto"/>
        </w:rPr>
        <w:t xml:space="preserve"> района Курской области</w:t>
      </w:r>
      <w:r w:rsidR="002945A5" w:rsidRPr="002E195C">
        <w:rPr>
          <w:color w:val="auto"/>
        </w:rPr>
        <w:t xml:space="preserve"> по удаленности</w:t>
      </w:r>
    </w:p>
    <w:tbl>
      <w:tblPr>
        <w:tblW w:w="9649" w:type="dxa"/>
        <w:tblInd w:w="-5" w:type="dxa"/>
        <w:tblLayout w:type="fixed"/>
        <w:tblCellMar>
          <w:left w:w="0" w:type="dxa"/>
          <w:right w:w="0" w:type="dxa"/>
        </w:tblCellMar>
        <w:tblLook w:val="0000"/>
      </w:tblPr>
      <w:tblGrid>
        <w:gridCol w:w="572"/>
        <w:gridCol w:w="2552"/>
        <w:gridCol w:w="1417"/>
        <w:gridCol w:w="2127"/>
        <w:gridCol w:w="1134"/>
        <w:gridCol w:w="1847"/>
      </w:tblGrid>
      <w:tr w:rsidR="00CB154F" w:rsidRPr="00FB7DF5" w:rsidTr="005E4BC2">
        <w:trPr>
          <w:cantSplit/>
          <w:trHeight w:hRule="exact" w:val="328"/>
        </w:trPr>
        <w:tc>
          <w:tcPr>
            <w:tcW w:w="57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2E195C">
            <w:pPr>
              <w:ind w:right="-568"/>
              <w:rPr>
                <w:b/>
                <w:sz w:val="20"/>
                <w:szCs w:val="20"/>
                <w:shd w:val="clear" w:color="auto" w:fill="FFFFFF"/>
              </w:rPr>
            </w:pPr>
            <w:r w:rsidRPr="00FB7DF5">
              <w:rPr>
                <w:b/>
                <w:sz w:val="20"/>
                <w:szCs w:val="20"/>
                <w:shd w:val="clear" w:color="auto" w:fill="FFFFFF"/>
              </w:rPr>
              <w:t>№</w:t>
            </w:r>
          </w:p>
          <w:p w:rsidR="00CB154F" w:rsidRPr="00FB7DF5" w:rsidRDefault="00CB154F" w:rsidP="002E195C">
            <w:pPr>
              <w:ind w:right="-568"/>
              <w:rPr>
                <w:b/>
                <w:sz w:val="20"/>
                <w:szCs w:val="20"/>
                <w:shd w:val="clear" w:color="auto" w:fill="FFFFFF"/>
              </w:rPr>
            </w:pPr>
            <w:r w:rsidRPr="00FB7DF5">
              <w:rPr>
                <w:b/>
                <w:sz w:val="20"/>
                <w:szCs w:val="20"/>
                <w:shd w:val="clear" w:color="auto" w:fill="FFFFFF"/>
              </w:rPr>
              <w:t>п/п</w:t>
            </w:r>
          </w:p>
        </w:tc>
        <w:tc>
          <w:tcPr>
            <w:tcW w:w="2552" w:type="dxa"/>
            <w:vMerge w:val="restart"/>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2E195C">
            <w:pPr>
              <w:ind w:right="-568"/>
              <w:rPr>
                <w:b/>
                <w:sz w:val="20"/>
                <w:szCs w:val="20"/>
                <w:shd w:val="clear" w:color="auto" w:fill="FFFFFF"/>
              </w:rPr>
            </w:pPr>
            <w:r w:rsidRPr="00FB7DF5">
              <w:rPr>
                <w:b/>
                <w:sz w:val="20"/>
                <w:szCs w:val="20"/>
                <w:shd w:val="clear" w:color="auto" w:fill="FFFFFF"/>
              </w:rPr>
              <w:t>Наименование населенного пункта</w:t>
            </w:r>
          </w:p>
        </w:tc>
        <w:tc>
          <w:tcPr>
            <w:tcW w:w="3544" w:type="dxa"/>
            <w:gridSpan w:val="2"/>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b/>
                <w:sz w:val="20"/>
                <w:szCs w:val="20"/>
                <w:shd w:val="clear" w:color="auto" w:fill="FFFFFF"/>
              </w:rPr>
            </w:pPr>
            <w:r w:rsidRPr="00FB7DF5">
              <w:rPr>
                <w:b/>
                <w:sz w:val="20"/>
                <w:szCs w:val="20"/>
                <w:shd w:val="clear" w:color="auto" w:fill="FFFFFF"/>
              </w:rPr>
              <w:t>Удаленность (км.)</w:t>
            </w:r>
          </w:p>
        </w:tc>
        <w:tc>
          <w:tcPr>
            <w:tcW w:w="1134" w:type="dxa"/>
            <w:vMerge w:val="restart"/>
            <w:tcBorders>
              <w:top w:val="single" w:sz="4" w:space="0" w:color="000000"/>
              <w:left w:val="single" w:sz="4" w:space="0" w:color="000000"/>
              <w:bottom w:val="single" w:sz="4" w:space="0" w:color="000000"/>
            </w:tcBorders>
            <w:shd w:val="clear" w:color="auto" w:fill="FFFFFF"/>
            <w:vAlign w:val="center"/>
          </w:tcPr>
          <w:p w:rsidR="002E195C" w:rsidRDefault="00CB154F" w:rsidP="002E195C">
            <w:pPr>
              <w:ind w:right="-568"/>
              <w:rPr>
                <w:b/>
                <w:sz w:val="20"/>
                <w:szCs w:val="20"/>
                <w:shd w:val="clear" w:color="auto" w:fill="FFFFFF"/>
              </w:rPr>
            </w:pPr>
            <w:r w:rsidRPr="00FB7DF5">
              <w:rPr>
                <w:b/>
                <w:sz w:val="20"/>
                <w:szCs w:val="20"/>
                <w:shd w:val="clear" w:color="auto" w:fill="FFFFFF"/>
              </w:rPr>
              <w:t>Число</w:t>
            </w:r>
          </w:p>
          <w:p w:rsidR="00CB154F" w:rsidRPr="00FB7DF5" w:rsidRDefault="00CB154F" w:rsidP="002E195C">
            <w:pPr>
              <w:ind w:right="-568"/>
              <w:rPr>
                <w:b/>
                <w:sz w:val="20"/>
                <w:szCs w:val="20"/>
                <w:shd w:val="clear" w:color="auto" w:fill="FFFFFF"/>
              </w:rPr>
            </w:pPr>
            <w:r w:rsidRPr="00FB7DF5">
              <w:rPr>
                <w:b/>
                <w:sz w:val="20"/>
                <w:szCs w:val="20"/>
                <w:shd w:val="clear" w:color="auto" w:fill="FFFFFF"/>
              </w:rPr>
              <w:t>дворов</w:t>
            </w:r>
          </w:p>
        </w:tc>
        <w:tc>
          <w:tcPr>
            <w:tcW w:w="1847" w:type="dxa"/>
            <w:vMerge w:val="restart"/>
            <w:tcBorders>
              <w:top w:val="single" w:sz="4" w:space="0" w:color="000000"/>
              <w:left w:val="single" w:sz="4" w:space="0" w:color="000000"/>
              <w:bottom w:val="single" w:sz="4" w:space="0" w:color="000000"/>
              <w:right w:val="single" w:sz="4" w:space="0" w:color="000000"/>
            </w:tcBorders>
            <w:shd w:val="clear" w:color="auto" w:fill="FFFFFF"/>
            <w:vAlign w:val="center"/>
          </w:tcPr>
          <w:p w:rsidR="002E195C" w:rsidRDefault="00CB154F" w:rsidP="002E195C">
            <w:pPr>
              <w:ind w:right="-568"/>
              <w:rPr>
                <w:b/>
                <w:sz w:val="20"/>
                <w:szCs w:val="20"/>
                <w:shd w:val="clear" w:color="auto" w:fill="FFFFFF"/>
              </w:rPr>
            </w:pPr>
            <w:r w:rsidRPr="00FB7DF5">
              <w:rPr>
                <w:b/>
                <w:sz w:val="20"/>
                <w:szCs w:val="20"/>
                <w:shd w:val="clear" w:color="auto" w:fill="FFFFFF"/>
              </w:rPr>
              <w:t>Общая</w:t>
            </w:r>
          </w:p>
          <w:p w:rsidR="002E195C" w:rsidRDefault="00CB154F" w:rsidP="002E195C">
            <w:pPr>
              <w:ind w:right="-568"/>
              <w:rPr>
                <w:b/>
                <w:sz w:val="20"/>
                <w:szCs w:val="20"/>
                <w:shd w:val="clear" w:color="auto" w:fill="FFFFFF"/>
              </w:rPr>
            </w:pPr>
            <w:r w:rsidRPr="00FB7DF5">
              <w:rPr>
                <w:b/>
                <w:sz w:val="20"/>
                <w:szCs w:val="20"/>
                <w:shd w:val="clear" w:color="auto" w:fill="FFFFFF"/>
              </w:rPr>
              <w:t>численность,</w:t>
            </w:r>
          </w:p>
          <w:p w:rsidR="00CB154F" w:rsidRPr="00FB7DF5" w:rsidRDefault="00CB154F" w:rsidP="002E195C">
            <w:pPr>
              <w:ind w:right="-568"/>
            </w:pPr>
            <w:r w:rsidRPr="00FB7DF5">
              <w:rPr>
                <w:b/>
                <w:sz w:val="20"/>
                <w:szCs w:val="20"/>
                <w:shd w:val="clear" w:color="auto" w:fill="FFFFFF"/>
              </w:rPr>
              <w:t>чел.</w:t>
            </w:r>
          </w:p>
        </w:tc>
      </w:tr>
      <w:tr w:rsidR="00CB154F" w:rsidRPr="00FB7DF5" w:rsidTr="005E4BC2">
        <w:trPr>
          <w:cantSplit/>
          <w:trHeight w:hRule="exact" w:val="851"/>
        </w:trPr>
        <w:tc>
          <w:tcPr>
            <w:tcW w:w="57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2552" w:type="dxa"/>
            <w:vMerge/>
            <w:tcBorders>
              <w:top w:val="single" w:sz="4" w:space="0" w:color="000000"/>
              <w:left w:val="single" w:sz="4" w:space="0" w:color="000000"/>
              <w:bottom w:val="single" w:sz="4" w:space="0" w:color="000000"/>
            </w:tcBorders>
            <w:shd w:val="clear" w:color="auto" w:fill="FFFFFF"/>
          </w:tcPr>
          <w:p w:rsidR="00CB154F" w:rsidRPr="00FB7DF5" w:rsidRDefault="00CB154F" w:rsidP="005E4BC2">
            <w:pPr>
              <w:snapToGrid w:val="0"/>
              <w:ind w:right="-568"/>
              <w:jc w:val="both"/>
              <w:rPr>
                <w:sz w:val="20"/>
                <w:szCs w:val="20"/>
              </w:rPr>
            </w:pP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2E195C" w:rsidP="002E195C">
            <w:pPr>
              <w:ind w:right="-568"/>
              <w:rPr>
                <w:b/>
                <w:spacing w:val="10"/>
                <w:sz w:val="20"/>
                <w:szCs w:val="20"/>
                <w:shd w:val="clear" w:color="auto" w:fill="FFFFFF"/>
              </w:rPr>
            </w:pPr>
            <w:r w:rsidRPr="00FB7DF5">
              <w:rPr>
                <w:b/>
                <w:sz w:val="20"/>
                <w:szCs w:val="20"/>
                <w:shd w:val="clear" w:color="auto" w:fill="FFFFFF"/>
              </w:rPr>
              <w:t>О</w:t>
            </w:r>
            <w:r w:rsidR="00CB154F" w:rsidRPr="00FB7DF5">
              <w:rPr>
                <w:b/>
                <w:sz w:val="20"/>
                <w:szCs w:val="20"/>
                <w:shd w:val="clear" w:color="auto" w:fill="FFFFFF"/>
              </w:rPr>
              <w:t>т</w:t>
            </w:r>
            <w:r>
              <w:rPr>
                <w:b/>
                <w:sz w:val="20"/>
                <w:szCs w:val="20"/>
                <w:shd w:val="clear" w:color="auto" w:fill="FFFFFF"/>
              </w:rPr>
              <w:t xml:space="preserve"> </w:t>
            </w:r>
            <w:r w:rsidR="00CB154F" w:rsidRPr="00FB7DF5">
              <w:rPr>
                <w:b/>
                <w:spacing w:val="10"/>
                <w:sz w:val="20"/>
                <w:szCs w:val="20"/>
                <w:shd w:val="clear" w:color="auto" w:fill="FFFFFF"/>
              </w:rPr>
              <w:t>районного центра</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2E195C">
            <w:pPr>
              <w:ind w:right="-568"/>
              <w:rPr>
                <w:sz w:val="20"/>
                <w:szCs w:val="20"/>
              </w:rPr>
            </w:pPr>
            <w:r w:rsidRPr="00FB7DF5">
              <w:rPr>
                <w:b/>
                <w:spacing w:val="10"/>
                <w:sz w:val="20"/>
                <w:szCs w:val="20"/>
                <w:shd w:val="clear" w:color="auto" w:fill="FFFFFF"/>
              </w:rPr>
              <w:t>от центра муниципального образования</w:t>
            </w:r>
          </w:p>
        </w:tc>
        <w:tc>
          <w:tcPr>
            <w:tcW w:w="1134" w:type="dxa"/>
            <w:vMerge/>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c>
          <w:tcPr>
            <w:tcW w:w="1847" w:type="dxa"/>
            <w:vMerge/>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CB154F" w:rsidP="005E4BC2">
            <w:pPr>
              <w:snapToGrid w:val="0"/>
              <w:ind w:right="-568"/>
              <w:jc w:val="both"/>
              <w:rPr>
                <w:sz w:val="20"/>
                <w:szCs w:val="20"/>
              </w:rPr>
            </w:pPr>
          </w:p>
        </w:tc>
      </w:tr>
      <w:tr w:rsidR="00CB154F" w:rsidRPr="00FB7DF5" w:rsidTr="005E4BC2">
        <w:trPr>
          <w:trHeight w:hRule="exact" w:val="245"/>
        </w:trPr>
        <w:tc>
          <w:tcPr>
            <w:tcW w:w="572"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shd w:val="clear" w:color="auto" w:fill="FFFFFF"/>
              </w:rPr>
            </w:pPr>
            <w:r w:rsidRPr="00FB7DF5">
              <w:rPr>
                <w:sz w:val="20"/>
                <w:szCs w:val="20"/>
                <w:shd w:val="clear" w:color="auto" w:fill="FFFFFF"/>
              </w:rPr>
              <w:t>1.</w:t>
            </w:r>
          </w:p>
        </w:tc>
        <w:tc>
          <w:tcPr>
            <w:tcW w:w="2552" w:type="dxa"/>
            <w:tcBorders>
              <w:top w:val="single" w:sz="4" w:space="0" w:color="000000"/>
              <w:left w:val="single" w:sz="4" w:space="0" w:color="000000"/>
              <w:bottom w:val="single" w:sz="4" w:space="0" w:color="000000"/>
            </w:tcBorders>
            <w:shd w:val="clear" w:color="auto" w:fill="FFFFFF"/>
            <w:vAlign w:val="center"/>
          </w:tcPr>
          <w:p w:rsidR="00CB154F" w:rsidRPr="00FB7DF5" w:rsidRDefault="002E195C" w:rsidP="005E4BC2">
            <w:pPr>
              <w:ind w:left="113" w:right="-568"/>
              <w:rPr>
                <w:sz w:val="20"/>
                <w:szCs w:val="20"/>
              </w:rPr>
            </w:pPr>
            <w:r>
              <w:rPr>
                <w:sz w:val="20"/>
                <w:szCs w:val="20"/>
                <w:shd w:val="clear" w:color="auto" w:fill="FFFFFF"/>
              </w:rPr>
              <w:t>Село Карыж</w:t>
            </w:r>
          </w:p>
        </w:tc>
        <w:tc>
          <w:tcPr>
            <w:tcW w:w="1417" w:type="dxa"/>
            <w:tcBorders>
              <w:top w:val="single" w:sz="4" w:space="0" w:color="000000"/>
              <w:left w:val="single" w:sz="4" w:space="0" w:color="000000"/>
              <w:bottom w:val="single" w:sz="4" w:space="0" w:color="000000"/>
            </w:tcBorders>
            <w:shd w:val="clear" w:color="auto" w:fill="FFFFFF"/>
            <w:vAlign w:val="center"/>
          </w:tcPr>
          <w:p w:rsidR="00CB154F" w:rsidRPr="00FB7DF5" w:rsidRDefault="002E195C" w:rsidP="005E4BC2">
            <w:pPr>
              <w:ind w:right="-568"/>
              <w:jc w:val="center"/>
              <w:rPr>
                <w:spacing w:val="10"/>
                <w:sz w:val="20"/>
                <w:szCs w:val="20"/>
                <w:shd w:val="clear" w:color="auto" w:fill="FFFFFF"/>
              </w:rPr>
            </w:pPr>
            <w:r>
              <w:rPr>
                <w:sz w:val="20"/>
                <w:szCs w:val="20"/>
              </w:rPr>
              <w:t>13,5</w:t>
            </w:r>
          </w:p>
        </w:tc>
        <w:tc>
          <w:tcPr>
            <w:tcW w:w="2127" w:type="dxa"/>
            <w:tcBorders>
              <w:top w:val="single" w:sz="4" w:space="0" w:color="000000"/>
              <w:left w:val="single" w:sz="4" w:space="0" w:color="000000"/>
              <w:bottom w:val="single" w:sz="4" w:space="0" w:color="000000"/>
            </w:tcBorders>
            <w:shd w:val="clear" w:color="auto" w:fill="FFFFFF"/>
            <w:vAlign w:val="center"/>
          </w:tcPr>
          <w:p w:rsidR="00CB154F" w:rsidRPr="00FB7DF5" w:rsidRDefault="00CB154F" w:rsidP="005E4BC2">
            <w:pPr>
              <w:ind w:right="-568"/>
              <w:jc w:val="center"/>
              <w:rPr>
                <w:sz w:val="20"/>
                <w:szCs w:val="20"/>
              </w:rPr>
            </w:pPr>
            <w:r w:rsidRPr="00FB7DF5">
              <w:rPr>
                <w:spacing w:val="10"/>
                <w:sz w:val="20"/>
                <w:szCs w:val="20"/>
                <w:shd w:val="clear" w:color="auto" w:fill="FFFFFF"/>
              </w:rPr>
              <w:t>-</w:t>
            </w:r>
          </w:p>
        </w:tc>
        <w:tc>
          <w:tcPr>
            <w:tcW w:w="1134" w:type="dxa"/>
            <w:tcBorders>
              <w:top w:val="single" w:sz="4" w:space="0" w:color="000000"/>
              <w:left w:val="single" w:sz="4" w:space="0" w:color="000000"/>
              <w:bottom w:val="single" w:sz="4" w:space="0" w:color="000000"/>
            </w:tcBorders>
            <w:shd w:val="clear" w:color="auto" w:fill="FFFFFF"/>
            <w:vAlign w:val="center"/>
          </w:tcPr>
          <w:p w:rsidR="00CB154F" w:rsidRPr="00FB7DF5" w:rsidRDefault="00636236" w:rsidP="005E4BC2">
            <w:pPr>
              <w:ind w:right="-568"/>
              <w:jc w:val="center"/>
              <w:rPr>
                <w:sz w:val="20"/>
                <w:szCs w:val="20"/>
              </w:rPr>
            </w:pPr>
            <w:r>
              <w:rPr>
                <w:sz w:val="20"/>
                <w:szCs w:val="20"/>
              </w:rPr>
              <w:t>371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CB154F" w:rsidRPr="00FB7DF5" w:rsidRDefault="00636236" w:rsidP="005E4BC2">
            <w:pPr>
              <w:ind w:right="-568"/>
              <w:jc w:val="center"/>
            </w:pPr>
            <w:r>
              <w:rPr>
                <w:sz w:val="20"/>
                <w:szCs w:val="20"/>
              </w:rPr>
              <w:t>496</w:t>
            </w:r>
          </w:p>
        </w:tc>
      </w:tr>
      <w:tr w:rsidR="00CB154F" w:rsidRPr="00FB7DF5" w:rsidTr="005E4BC2">
        <w:trPr>
          <w:trHeight w:hRule="exact" w:val="259"/>
        </w:trPr>
        <w:tc>
          <w:tcPr>
            <w:tcW w:w="6668" w:type="dxa"/>
            <w:gridSpan w:val="4"/>
            <w:tcBorders>
              <w:top w:val="single" w:sz="4" w:space="0" w:color="000000"/>
              <w:left w:val="single" w:sz="4" w:space="0" w:color="000000"/>
              <w:bottom w:val="single" w:sz="4" w:space="0" w:color="000000"/>
            </w:tcBorders>
            <w:shd w:val="clear" w:color="auto" w:fill="FFFFFF"/>
          </w:tcPr>
          <w:p w:rsidR="00CB154F" w:rsidRPr="00FB7DF5" w:rsidRDefault="00CB154F" w:rsidP="005E4BC2">
            <w:pPr>
              <w:ind w:right="-568"/>
              <w:jc w:val="both"/>
              <w:rPr>
                <w:b/>
                <w:sz w:val="20"/>
                <w:szCs w:val="20"/>
              </w:rPr>
            </w:pPr>
            <w:r w:rsidRPr="00FB7DF5">
              <w:rPr>
                <w:b/>
                <w:sz w:val="20"/>
                <w:szCs w:val="20"/>
              </w:rPr>
              <w:t>Итого:</w:t>
            </w:r>
          </w:p>
        </w:tc>
        <w:tc>
          <w:tcPr>
            <w:tcW w:w="1134" w:type="dxa"/>
            <w:tcBorders>
              <w:top w:val="single" w:sz="4" w:space="0" w:color="000000"/>
              <w:left w:val="single" w:sz="4" w:space="0" w:color="000000"/>
              <w:bottom w:val="single" w:sz="4" w:space="0" w:color="000000"/>
            </w:tcBorders>
            <w:shd w:val="clear" w:color="auto" w:fill="FFFFFF"/>
          </w:tcPr>
          <w:p w:rsidR="00CB154F" w:rsidRPr="00FB7DF5" w:rsidRDefault="00636236" w:rsidP="005E4BC2">
            <w:pPr>
              <w:ind w:right="-568"/>
              <w:jc w:val="center"/>
              <w:rPr>
                <w:b/>
                <w:sz w:val="20"/>
                <w:szCs w:val="20"/>
              </w:rPr>
            </w:pPr>
            <w:r>
              <w:rPr>
                <w:b/>
                <w:sz w:val="20"/>
                <w:szCs w:val="20"/>
              </w:rPr>
              <w:t>371</w:t>
            </w:r>
          </w:p>
        </w:tc>
        <w:tc>
          <w:tcPr>
            <w:tcW w:w="1847" w:type="dxa"/>
            <w:tcBorders>
              <w:top w:val="single" w:sz="4" w:space="0" w:color="000000"/>
              <w:left w:val="single" w:sz="4" w:space="0" w:color="000000"/>
              <w:bottom w:val="single" w:sz="4" w:space="0" w:color="000000"/>
              <w:right w:val="single" w:sz="4" w:space="0" w:color="000000"/>
            </w:tcBorders>
            <w:shd w:val="clear" w:color="auto" w:fill="FFFFFF"/>
          </w:tcPr>
          <w:p w:rsidR="00CB154F" w:rsidRPr="00FB7DF5" w:rsidRDefault="00636236" w:rsidP="005E4BC2">
            <w:pPr>
              <w:ind w:right="-568"/>
              <w:jc w:val="center"/>
            </w:pPr>
            <w:r>
              <w:rPr>
                <w:b/>
                <w:sz w:val="20"/>
                <w:szCs w:val="20"/>
              </w:rPr>
              <w:t>496</w:t>
            </w:r>
          </w:p>
        </w:tc>
      </w:tr>
    </w:tbl>
    <w:p w:rsidR="00CB154F" w:rsidRPr="00FB7DF5" w:rsidRDefault="00CB154F" w:rsidP="005E4BC2">
      <w:pPr>
        <w:pStyle w:val="Default"/>
        <w:spacing w:before="120" w:after="120"/>
        <w:ind w:right="-568" w:firstLine="709"/>
        <w:jc w:val="both"/>
        <w:rPr>
          <w:color w:val="auto"/>
        </w:rPr>
      </w:pPr>
    </w:p>
    <w:p w:rsidR="00046D2B" w:rsidRDefault="00046D2B" w:rsidP="005E4BC2">
      <w:pPr>
        <w:pStyle w:val="Default"/>
        <w:spacing w:before="120" w:after="120"/>
        <w:ind w:right="-568" w:firstLine="709"/>
        <w:jc w:val="both"/>
        <w:rPr>
          <w:b/>
          <w:color w:val="auto"/>
        </w:rPr>
      </w:pPr>
    </w:p>
    <w:p w:rsidR="00046D2B" w:rsidRDefault="00046D2B" w:rsidP="005E4BC2">
      <w:pPr>
        <w:pStyle w:val="Default"/>
        <w:spacing w:before="120" w:after="120"/>
        <w:ind w:right="-568" w:firstLine="709"/>
        <w:jc w:val="both"/>
        <w:rPr>
          <w:b/>
          <w:color w:val="auto"/>
        </w:rPr>
      </w:pPr>
    </w:p>
    <w:p w:rsidR="00046D2B" w:rsidRDefault="00046D2B" w:rsidP="005E4BC2">
      <w:pPr>
        <w:pStyle w:val="Default"/>
        <w:spacing w:before="120" w:after="120"/>
        <w:ind w:right="-568" w:firstLine="709"/>
        <w:jc w:val="both"/>
        <w:rPr>
          <w:b/>
          <w:color w:val="auto"/>
        </w:rPr>
      </w:pPr>
    </w:p>
    <w:p w:rsidR="00CB154F" w:rsidRPr="00636236" w:rsidRDefault="00CB154F" w:rsidP="00636236">
      <w:pPr>
        <w:pStyle w:val="Default"/>
        <w:spacing w:before="120" w:after="120"/>
        <w:ind w:right="-568" w:firstLine="709"/>
        <w:jc w:val="center"/>
        <w:rPr>
          <w:b/>
          <w:color w:val="auto"/>
          <w:sz w:val="28"/>
          <w:szCs w:val="28"/>
        </w:rPr>
      </w:pPr>
      <w:r w:rsidRPr="00636236">
        <w:rPr>
          <w:b/>
          <w:color w:val="auto"/>
          <w:sz w:val="28"/>
          <w:szCs w:val="28"/>
        </w:rPr>
        <w:t>Природно-климатические условия</w:t>
      </w:r>
    </w:p>
    <w:p w:rsidR="00CB154F" w:rsidRPr="00636236" w:rsidRDefault="00CB154F" w:rsidP="005E4BC2">
      <w:pPr>
        <w:spacing w:line="360" w:lineRule="auto"/>
        <w:ind w:right="-568" w:firstLine="709"/>
        <w:jc w:val="both"/>
        <w:rPr>
          <w:sz w:val="28"/>
          <w:szCs w:val="28"/>
        </w:rPr>
      </w:pPr>
    </w:p>
    <w:p w:rsidR="00636236" w:rsidRPr="00636236" w:rsidRDefault="00636236" w:rsidP="00636236">
      <w:pPr>
        <w:widowControl w:val="0"/>
        <w:spacing w:line="360" w:lineRule="auto"/>
        <w:ind w:firstLine="709"/>
        <w:jc w:val="both"/>
        <w:rPr>
          <w:color w:val="000000"/>
          <w:sz w:val="28"/>
          <w:szCs w:val="28"/>
        </w:rPr>
      </w:pPr>
      <w:r w:rsidRPr="00636236">
        <w:rPr>
          <w:color w:val="000000"/>
          <w:sz w:val="28"/>
          <w:szCs w:val="28"/>
        </w:rPr>
        <w:t xml:space="preserve">Климат сельсовета так же как Глушковского района и всей Курской области, умеренно-континентальный с четко выраженными сезонами года. Характеризуется теплым летом, умеренно холодной с устойчивым снежным покровом зимой и хорошо выраженными, но менее длительными переходными периодами – весной и осенью. </w:t>
      </w:r>
    </w:p>
    <w:p w:rsidR="00636236" w:rsidRPr="00636236" w:rsidRDefault="00636236" w:rsidP="00636236">
      <w:pPr>
        <w:widowControl w:val="0"/>
        <w:spacing w:line="360" w:lineRule="auto"/>
        <w:ind w:firstLine="709"/>
        <w:jc w:val="both"/>
        <w:rPr>
          <w:color w:val="000000"/>
          <w:sz w:val="28"/>
          <w:szCs w:val="28"/>
        </w:rPr>
      </w:pPr>
      <w:r w:rsidRPr="00636236">
        <w:rPr>
          <w:color w:val="000000"/>
          <w:sz w:val="28"/>
          <w:szCs w:val="28"/>
        </w:rPr>
        <w:t>Основные климатические характеристики и их изменение определяются влиянием общих и местных факторов: солнечной радиации, циркуляции атмосферы и подстилающей поверхности. Рассматриваемая территория находится под воздействием воздушных масс Атлантики, Арктического бассейна, а также масс, сформировавшихся над территорией Европы. В конце лета – начале осени, нередко во второй половине зимы и весной, преобладает западный тип атмосферной циркуляции, сопровождающийся активной циклонической деятельностью, значительными осадками, положительными аномалиями температуры воздуха зимой и отрицательными летом.</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 xml:space="preserve">Зима (декабрь - февраль) умеренно-холодная, с преобладанием облачной погоды. Характерны устойчивые морозы в пределах от -5 до -12°С. В январе и феврале морозы в отдельные периоды достигают -25, -30°С. Ежемесячно от 3 до 6 раз бывают кратковременные оттепели, нередко сопровождаемые гололедом. Осадки выпадают в виде снега (от 12 до 16 снегопадов ежемесячно). Устойчивый снежный покров образуется в конце ноября, мощность его к концу зимы достигает 0,2 - </w:t>
      </w:r>
      <w:smartTag w:uri="urn:schemas-microsoft-com:office:smarttags" w:element="metricconverter">
        <w:smartTagPr>
          <w:attr w:name="ProductID" w:val="0,6 м"/>
        </w:smartTagPr>
        <w:r w:rsidRPr="00636236">
          <w:rPr>
            <w:bCs/>
            <w:sz w:val="28"/>
            <w:szCs w:val="28"/>
            <w:lang w:bidi="en-US"/>
          </w:rPr>
          <w:t>0,6 м</w:t>
        </w:r>
      </w:smartTag>
      <w:r w:rsidRPr="00636236">
        <w:rPr>
          <w:bCs/>
          <w:sz w:val="28"/>
          <w:szCs w:val="28"/>
          <w:lang w:bidi="en-US"/>
        </w:rPr>
        <w:t xml:space="preserve">. Метели бывают от 2 до 7 раз в месяц. Дней с туманом 6 - 10 в месяц. Грунты к концу зимы промерзают на глубину 0,6 - </w:t>
      </w:r>
      <w:smartTag w:uri="urn:schemas-microsoft-com:office:smarttags" w:element="metricconverter">
        <w:smartTagPr>
          <w:attr w:name="ProductID" w:val="0,8 м"/>
        </w:smartTagPr>
        <w:r w:rsidRPr="00636236">
          <w:rPr>
            <w:bCs/>
            <w:sz w:val="28"/>
            <w:szCs w:val="28"/>
            <w:lang w:bidi="en-US"/>
          </w:rPr>
          <w:t>0,8 м</w:t>
        </w:r>
      </w:smartTag>
      <w:r w:rsidRPr="00636236">
        <w:rPr>
          <w:bCs/>
          <w:sz w:val="28"/>
          <w:szCs w:val="28"/>
          <w:lang w:bidi="en-US"/>
        </w:rPr>
        <w:t xml:space="preserve">. Весна (март - май) прохладная, с неустойчивой погодой. Характерны периодические похолодания, во время которых температура воздуха ночью, даже в мае, иногда опускается до 0°С и ниже. Осадки выпадают преимущественно в </w:t>
      </w:r>
      <w:r w:rsidRPr="00636236">
        <w:rPr>
          <w:bCs/>
          <w:sz w:val="28"/>
          <w:szCs w:val="28"/>
          <w:lang w:bidi="en-US"/>
        </w:rPr>
        <w:lastRenderedPageBreak/>
        <w:t>виде дождей. В первой половине апреля еще возможны снегопады. Снежный покров обычно сходит к середине апреля.</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Лето (май - август) умеренно-теплое около половины дней за сезон - ясные и малооблачные. Температура воздуха днем 16 - 20°С (в июле иногда повышается до 28 - 30°), ночью 10 - 15°С. Летом выпадает наибольшее в году количество осадков (дней с дождем 13 - 15 ежемесячно). Характерны кратковременные ливни, иногда с грозами, но бывают также и затяжные моросящие дожди, особенно во второй половине лета.</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Осень (сентябрь-ноябрь) до конца сентября сравнительно теплая, с преобладанием малооблачной погоды. В октябре погода становится прохладной, пасмурной; по ночам в это время бывают регулярные заморозки. В ноябре наступает резкое похолодание. Осадки в сентябре и октябре выпадают главным образом в виде затяжных моросящих дождей; в ноябре - дожди чередуются со снегопадами. Дней с туманом 4 - 8 ежемесячно.</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В таблице ниже представлены климатические характеристики температурного режима.</w:t>
      </w:r>
    </w:p>
    <w:p w:rsidR="00636236" w:rsidRPr="00636236" w:rsidRDefault="00636236" w:rsidP="00636236">
      <w:pPr>
        <w:pStyle w:val="af4"/>
        <w:spacing w:after="0" w:line="360" w:lineRule="auto"/>
        <w:rPr>
          <w:color w:val="000000"/>
          <w:sz w:val="28"/>
        </w:rPr>
      </w:pPr>
      <w:r w:rsidRPr="00636236">
        <w:rPr>
          <w:color w:val="000000"/>
          <w:sz w:val="28"/>
        </w:rPr>
        <w:t>Таблица. Климатические характеристики.</w:t>
      </w:r>
    </w:p>
    <w:tbl>
      <w:tblPr>
        <w:tblW w:w="5000" w:type="pct"/>
        <w:tblCellMar>
          <w:left w:w="40" w:type="dxa"/>
          <w:right w:w="40" w:type="dxa"/>
        </w:tblCellMar>
        <w:tblLook w:val="0000"/>
      </w:tblPr>
      <w:tblGrid>
        <w:gridCol w:w="7281"/>
        <w:gridCol w:w="1870"/>
      </w:tblGrid>
      <w:tr w:rsidR="00636236" w:rsidRPr="00636236" w:rsidTr="004F10A0">
        <w:trPr>
          <w:trHeight w:val="95"/>
          <w:tblHeader/>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4F10A0">
            <w:pPr>
              <w:widowControl w:val="0"/>
              <w:jc w:val="center"/>
              <w:rPr>
                <w:b/>
                <w:color w:val="000000"/>
                <w:sz w:val="28"/>
                <w:szCs w:val="28"/>
              </w:rPr>
            </w:pPr>
            <w:r w:rsidRPr="00636236">
              <w:rPr>
                <w:b/>
                <w:color w:val="000000"/>
                <w:sz w:val="28"/>
                <w:szCs w:val="28"/>
              </w:rPr>
              <w:t>Параметры</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4F10A0">
            <w:pPr>
              <w:widowControl w:val="0"/>
              <w:jc w:val="center"/>
              <w:rPr>
                <w:b/>
                <w:color w:val="000000"/>
                <w:sz w:val="28"/>
                <w:szCs w:val="28"/>
              </w:rPr>
            </w:pPr>
            <w:r w:rsidRPr="00636236">
              <w:rPr>
                <w:b/>
                <w:color w:val="000000"/>
                <w:sz w:val="28"/>
                <w:szCs w:val="28"/>
              </w:rPr>
              <w:t>Показатели</w:t>
            </w:r>
          </w:p>
        </w:tc>
      </w:tr>
      <w:tr w:rsidR="00636236" w:rsidRPr="00636236" w:rsidTr="004F10A0">
        <w:trPr>
          <w:trHeight w:val="151"/>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4F10A0">
            <w:pPr>
              <w:widowControl w:val="0"/>
              <w:jc w:val="center"/>
              <w:rPr>
                <w:color w:val="000000"/>
                <w:sz w:val="28"/>
                <w:szCs w:val="28"/>
              </w:rPr>
            </w:pPr>
            <w:r w:rsidRPr="00636236">
              <w:rPr>
                <w:color w:val="000000"/>
                <w:sz w:val="28"/>
                <w:szCs w:val="28"/>
              </w:rPr>
              <w:t xml:space="preserve">Абсолютная минимальная температура, </w:t>
            </w:r>
            <w:r w:rsidRPr="00636236">
              <w:rPr>
                <w:color w:val="000000"/>
                <w:sz w:val="28"/>
                <w:szCs w:val="28"/>
                <w:vertAlign w:val="superscript"/>
              </w:rPr>
              <w:t>0</w:t>
            </w:r>
            <w:r w:rsidRPr="00636236">
              <w:rPr>
                <w:color w:val="000000"/>
                <w:sz w:val="28"/>
                <w:szCs w:val="28"/>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4F10A0">
            <w:pPr>
              <w:widowControl w:val="0"/>
              <w:jc w:val="center"/>
              <w:rPr>
                <w:color w:val="000000"/>
                <w:sz w:val="28"/>
                <w:szCs w:val="28"/>
              </w:rPr>
            </w:pPr>
            <w:r w:rsidRPr="00636236">
              <w:rPr>
                <w:color w:val="000000"/>
                <w:sz w:val="28"/>
                <w:szCs w:val="28"/>
              </w:rPr>
              <w:t>- 26</w:t>
            </w:r>
          </w:p>
        </w:tc>
      </w:tr>
      <w:tr w:rsidR="00636236" w:rsidRPr="00636236" w:rsidTr="004F10A0">
        <w:trPr>
          <w:trHeight w:val="159"/>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4F10A0">
            <w:pPr>
              <w:widowControl w:val="0"/>
              <w:jc w:val="center"/>
              <w:rPr>
                <w:color w:val="000000"/>
                <w:sz w:val="28"/>
                <w:szCs w:val="28"/>
              </w:rPr>
            </w:pPr>
            <w:r w:rsidRPr="00636236">
              <w:rPr>
                <w:color w:val="000000"/>
                <w:sz w:val="28"/>
                <w:szCs w:val="28"/>
              </w:rPr>
              <w:t xml:space="preserve">Абсолютная максимальная температура, </w:t>
            </w:r>
            <w:r w:rsidRPr="00636236">
              <w:rPr>
                <w:color w:val="000000"/>
                <w:sz w:val="28"/>
                <w:szCs w:val="28"/>
                <w:vertAlign w:val="superscript"/>
              </w:rPr>
              <w:t>0</w:t>
            </w:r>
            <w:r w:rsidRPr="00636236">
              <w:rPr>
                <w:color w:val="000000"/>
                <w:sz w:val="28"/>
                <w:szCs w:val="28"/>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4F10A0">
            <w:pPr>
              <w:widowControl w:val="0"/>
              <w:jc w:val="center"/>
              <w:rPr>
                <w:color w:val="000000"/>
                <w:sz w:val="28"/>
                <w:szCs w:val="28"/>
              </w:rPr>
            </w:pPr>
            <w:r w:rsidRPr="00636236">
              <w:rPr>
                <w:color w:val="000000"/>
                <w:sz w:val="28"/>
                <w:szCs w:val="28"/>
              </w:rPr>
              <w:t>+ 32</w:t>
            </w:r>
          </w:p>
        </w:tc>
      </w:tr>
      <w:tr w:rsidR="00636236" w:rsidRPr="00636236" w:rsidTr="004F10A0">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4F10A0">
            <w:pPr>
              <w:widowControl w:val="0"/>
              <w:jc w:val="center"/>
              <w:rPr>
                <w:color w:val="000000"/>
                <w:sz w:val="28"/>
                <w:szCs w:val="28"/>
              </w:rPr>
            </w:pPr>
            <w:r w:rsidRPr="00636236">
              <w:rPr>
                <w:color w:val="000000"/>
                <w:sz w:val="28"/>
                <w:szCs w:val="28"/>
              </w:rPr>
              <w:t xml:space="preserve">Средняя температура отопительного периода, </w:t>
            </w:r>
            <w:r w:rsidRPr="00636236">
              <w:rPr>
                <w:color w:val="000000"/>
                <w:sz w:val="28"/>
                <w:szCs w:val="28"/>
                <w:vertAlign w:val="superscript"/>
              </w:rPr>
              <w:t>0</w:t>
            </w:r>
            <w:r w:rsidRPr="00636236">
              <w:rPr>
                <w:color w:val="000000"/>
                <w:sz w:val="28"/>
                <w:szCs w:val="28"/>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4F10A0">
            <w:pPr>
              <w:widowControl w:val="0"/>
              <w:jc w:val="center"/>
              <w:rPr>
                <w:color w:val="000000"/>
                <w:sz w:val="28"/>
                <w:szCs w:val="28"/>
              </w:rPr>
            </w:pPr>
            <w:r w:rsidRPr="00636236">
              <w:rPr>
                <w:color w:val="000000"/>
                <w:sz w:val="28"/>
                <w:szCs w:val="28"/>
              </w:rPr>
              <w:t>- 1,9</w:t>
            </w:r>
          </w:p>
        </w:tc>
      </w:tr>
      <w:tr w:rsidR="00636236" w:rsidRPr="00636236" w:rsidTr="004F10A0">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4F10A0">
            <w:pPr>
              <w:widowControl w:val="0"/>
              <w:jc w:val="center"/>
              <w:rPr>
                <w:color w:val="000000"/>
                <w:sz w:val="28"/>
                <w:szCs w:val="28"/>
              </w:rPr>
            </w:pPr>
            <w:r w:rsidRPr="00636236">
              <w:rPr>
                <w:color w:val="000000"/>
                <w:sz w:val="28"/>
                <w:szCs w:val="28"/>
              </w:rPr>
              <w:t>Продолжительность отопительного периода, суток</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4F10A0">
            <w:pPr>
              <w:widowControl w:val="0"/>
              <w:jc w:val="center"/>
              <w:rPr>
                <w:color w:val="000000"/>
                <w:sz w:val="28"/>
                <w:szCs w:val="28"/>
              </w:rPr>
            </w:pPr>
            <w:r w:rsidRPr="00636236">
              <w:rPr>
                <w:color w:val="000000"/>
                <w:sz w:val="28"/>
                <w:szCs w:val="28"/>
              </w:rPr>
              <w:t>198</w:t>
            </w:r>
          </w:p>
        </w:tc>
      </w:tr>
      <w:tr w:rsidR="00636236" w:rsidRPr="00636236" w:rsidTr="004F10A0">
        <w:trPr>
          <w:trHeight w:val="80"/>
        </w:trPr>
        <w:tc>
          <w:tcPr>
            <w:tcW w:w="3978"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4F10A0">
            <w:pPr>
              <w:widowControl w:val="0"/>
              <w:jc w:val="center"/>
              <w:rPr>
                <w:color w:val="000000"/>
                <w:sz w:val="28"/>
                <w:szCs w:val="28"/>
              </w:rPr>
            </w:pPr>
            <w:r w:rsidRPr="00636236">
              <w:rPr>
                <w:color w:val="000000"/>
                <w:sz w:val="28"/>
                <w:szCs w:val="28"/>
              </w:rPr>
              <w:t xml:space="preserve">Средняя температура воздуха наиболее теплого периода, </w:t>
            </w:r>
            <w:r w:rsidRPr="00636236">
              <w:rPr>
                <w:color w:val="000000"/>
                <w:sz w:val="28"/>
                <w:szCs w:val="28"/>
                <w:vertAlign w:val="superscript"/>
              </w:rPr>
              <w:t>0</w:t>
            </w:r>
            <w:r w:rsidRPr="00636236">
              <w:rPr>
                <w:color w:val="000000"/>
                <w:sz w:val="28"/>
                <w:szCs w:val="28"/>
              </w:rPr>
              <w:t>С</w:t>
            </w:r>
          </w:p>
        </w:tc>
        <w:tc>
          <w:tcPr>
            <w:tcW w:w="1022" w:type="pct"/>
            <w:tcBorders>
              <w:top w:val="single" w:sz="6" w:space="0" w:color="auto"/>
              <w:left w:val="single" w:sz="6" w:space="0" w:color="auto"/>
              <w:bottom w:val="single" w:sz="6" w:space="0" w:color="auto"/>
              <w:right w:val="single" w:sz="6" w:space="0" w:color="auto"/>
            </w:tcBorders>
            <w:shd w:val="clear" w:color="auto" w:fill="auto"/>
            <w:vAlign w:val="center"/>
          </w:tcPr>
          <w:p w:rsidR="00636236" w:rsidRPr="00636236" w:rsidRDefault="00636236" w:rsidP="004F10A0">
            <w:pPr>
              <w:widowControl w:val="0"/>
              <w:jc w:val="center"/>
              <w:rPr>
                <w:color w:val="000000"/>
                <w:sz w:val="28"/>
                <w:szCs w:val="28"/>
              </w:rPr>
            </w:pPr>
            <w:r w:rsidRPr="00636236">
              <w:rPr>
                <w:color w:val="000000"/>
                <w:sz w:val="28"/>
                <w:szCs w:val="28"/>
              </w:rPr>
              <w:t>+ 18</w:t>
            </w:r>
          </w:p>
        </w:tc>
      </w:tr>
      <w:tr w:rsidR="00636236" w:rsidRPr="00636236" w:rsidTr="004F10A0">
        <w:trPr>
          <w:trHeight w:val="80"/>
        </w:trPr>
        <w:tc>
          <w:tcPr>
            <w:tcW w:w="3978" w:type="pct"/>
            <w:tcBorders>
              <w:top w:val="single" w:sz="6" w:space="0" w:color="auto"/>
              <w:left w:val="single" w:sz="6" w:space="0" w:color="auto"/>
              <w:bottom w:val="single" w:sz="4" w:space="0" w:color="auto"/>
              <w:right w:val="single" w:sz="6" w:space="0" w:color="auto"/>
            </w:tcBorders>
            <w:shd w:val="clear" w:color="auto" w:fill="auto"/>
            <w:vAlign w:val="center"/>
          </w:tcPr>
          <w:p w:rsidR="00636236" w:rsidRPr="00636236" w:rsidRDefault="00636236" w:rsidP="004F10A0">
            <w:pPr>
              <w:widowControl w:val="0"/>
              <w:jc w:val="center"/>
              <w:rPr>
                <w:color w:val="000000"/>
                <w:sz w:val="28"/>
                <w:szCs w:val="28"/>
              </w:rPr>
            </w:pPr>
            <w:r w:rsidRPr="00636236">
              <w:rPr>
                <w:color w:val="000000"/>
                <w:sz w:val="28"/>
                <w:szCs w:val="28"/>
              </w:rPr>
              <w:t xml:space="preserve">Средняя температура воздуха наиболее холодного периода, </w:t>
            </w:r>
            <w:r w:rsidRPr="00636236">
              <w:rPr>
                <w:color w:val="000000"/>
                <w:sz w:val="28"/>
                <w:szCs w:val="28"/>
                <w:vertAlign w:val="superscript"/>
              </w:rPr>
              <w:t>0</w:t>
            </w:r>
            <w:r w:rsidRPr="00636236">
              <w:rPr>
                <w:color w:val="000000"/>
                <w:sz w:val="28"/>
                <w:szCs w:val="28"/>
              </w:rPr>
              <w:t>С</w:t>
            </w:r>
          </w:p>
        </w:tc>
        <w:tc>
          <w:tcPr>
            <w:tcW w:w="1022" w:type="pct"/>
            <w:tcBorders>
              <w:top w:val="single" w:sz="6" w:space="0" w:color="auto"/>
              <w:left w:val="single" w:sz="6" w:space="0" w:color="auto"/>
              <w:bottom w:val="single" w:sz="4" w:space="0" w:color="auto"/>
              <w:right w:val="single" w:sz="6" w:space="0" w:color="auto"/>
            </w:tcBorders>
            <w:shd w:val="clear" w:color="auto" w:fill="auto"/>
            <w:vAlign w:val="center"/>
          </w:tcPr>
          <w:p w:rsidR="00636236" w:rsidRPr="00636236" w:rsidRDefault="00636236" w:rsidP="004F10A0">
            <w:pPr>
              <w:widowControl w:val="0"/>
              <w:jc w:val="center"/>
              <w:rPr>
                <w:color w:val="000000"/>
                <w:sz w:val="28"/>
                <w:szCs w:val="28"/>
              </w:rPr>
            </w:pPr>
            <w:r w:rsidRPr="00636236">
              <w:rPr>
                <w:color w:val="000000"/>
                <w:sz w:val="28"/>
                <w:szCs w:val="28"/>
              </w:rPr>
              <w:t>- 8,2</w:t>
            </w:r>
          </w:p>
        </w:tc>
      </w:tr>
    </w:tbl>
    <w:p w:rsidR="00636236" w:rsidRPr="00636236" w:rsidRDefault="00636236" w:rsidP="00636236">
      <w:pPr>
        <w:widowControl w:val="0"/>
        <w:spacing w:line="360" w:lineRule="auto"/>
        <w:ind w:firstLine="709"/>
        <w:jc w:val="both"/>
        <w:rPr>
          <w:b/>
          <w:bCs/>
          <w:sz w:val="28"/>
          <w:szCs w:val="28"/>
          <w:lang w:bidi="en-US"/>
        </w:rPr>
      </w:pPr>
    </w:p>
    <w:p w:rsidR="00636236" w:rsidRPr="00636236" w:rsidRDefault="00636236" w:rsidP="00636236">
      <w:pPr>
        <w:widowControl w:val="0"/>
        <w:spacing w:line="360" w:lineRule="auto"/>
        <w:ind w:firstLine="709"/>
        <w:jc w:val="both"/>
        <w:rPr>
          <w:bCs/>
          <w:sz w:val="28"/>
          <w:szCs w:val="28"/>
          <w:lang w:bidi="en-US"/>
        </w:rPr>
      </w:pPr>
      <w:r w:rsidRPr="00636236">
        <w:rPr>
          <w:b/>
          <w:bCs/>
          <w:sz w:val="28"/>
          <w:szCs w:val="28"/>
          <w:lang w:bidi="en-US"/>
        </w:rPr>
        <w:t>Осадки.</w:t>
      </w:r>
      <w:r w:rsidRPr="00636236">
        <w:rPr>
          <w:bCs/>
          <w:sz w:val="28"/>
          <w:szCs w:val="28"/>
          <w:lang w:bidi="en-US"/>
        </w:rPr>
        <w:t xml:space="preserve"> По количеству выпадающих осадков территория относится к зоне достаточного увлажнения. За год в среднем за многолетний период выпадает </w:t>
      </w:r>
      <w:smartTag w:uri="urn:schemas-microsoft-com:office:smarttags" w:element="metricconverter">
        <w:smartTagPr>
          <w:attr w:name="ProductID" w:val="584 мм"/>
        </w:smartTagPr>
        <w:r w:rsidRPr="00636236">
          <w:rPr>
            <w:bCs/>
            <w:sz w:val="28"/>
            <w:szCs w:val="28"/>
            <w:lang w:bidi="en-US"/>
          </w:rPr>
          <w:t>584 мм</w:t>
        </w:r>
      </w:smartTag>
      <w:r w:rsidRPr="00636236">
        <w:rPr>
          <w:bCs/>
          <w:sz w:val="28"/>
          <w:szCs w:val="28"/>
          <w:lang w:bidi="en-US"/>
        </w:rPr>
        <w:t xml:space="preserve"> осадков. </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 xml:space="preserve">Большая часть осадков - </w:t>
      </w:r>
      <w:smartTag w:uri="urn:schemas-microsoft-com:office:smarttags" w:element="metricconverter">
        <w:smartTagPr>
          <w:attr w:name="ProductID" w:val="370 мм"/>
        </w:smartTagPr>
        <w:r w:rsidRPr="00636236">
          <w:rPr>
            <w:bCs/>
            <w:sz w:val="28"/>
            <w:szCs w:val="28"/>
            <w:lang w:bidi="en-US"/>
          </w:rPr>
          <w:t>370 мм</w:t>
        </w:r>
      </w:smartTag>
      <w:r w:rsidRPr="00636236">
        <w:rPr>
          <w:bCs/>
          <w:sz w:val="28"/>
          <w:szCs w:val="28"/>
          <w:lang w:bidi="en-US"/>
        </w:rPr>
        <w:t xml:space="preserve"> приходится на теплый период года и </w:t>
      </w:r>
      <w:smartTag w:uri="urn:schemas-microsoft-com:office:smarttags" w:element="metricconverter">
        <w:smartTagPr>
          <w:attr w:name="ProductID" w:val="185 мм"/>
        </w:smartTagPr>
        <w:r w:rsidRPr="00636236">
          <w:rPr>
            <w:bCs/>
            <w:sz w:val="28"/>
            <w:szCs w:val="28"/>
            <w:lang w:bidi="en-US"/>
          </w:rPr>
          <w:lastRenderedPageBreak/>
          <w:t>185 мм</w:t>
        </w:r>
      </w:smartTag>
      <w:r w:rsidRPr="00636236">
        <w:rPr>
          <w:bCs/>
          <w:sz w:val="28"/>
          <w:szCs w:val="28"/>
          <w:lang w:bidi="en-US"/>
        </w:rPr>
        <w:t xml:space="preserve"> – на холодный. В годовом ходе месячных сумм осадков максимум наблюдается в июле (в среднем </w:t>
      </w:r>
      <w:smartTag w:uri="urn:schemas-microsoft-com:office:smarttags" w:element="metricconverter">
        <w:smartTagPr>
          <w:attr w:name="ProductID" w:val="76 мм"/>
        </w:smartTagPr>
        <w:r w:rsidRPr="00636236">
          <w:rPr>
            <w:bCs/>
            <w:sz w:val="28"/>
            <w:szCs w:val="28"/>
            <w:lang w:bidi="en-US"/>
          </w:rPr>
          <w:t>76 мм</w:t>
        </w:r>
      </w:smartTag>
      <w:r w:rsidRPr="00636236">
        <w:rPr>
          <w:bCs/>
          <w:sz w:val="28"/>
          <w:szCs w:val="28"/>
          <w:lang w:bidi="en-US"/>
        </w:rPr>
        <w:t xml:space="preserve"> осадков), минимум - в марте (</w:t>
      </w:r>
      <w:smartTag w:uri="urn:schemas-microsoft-com:office:smarttags" w:element="metricconverter">
        <w:smartTagPr>
          <w:attr w:name="ProductID" w:val="45 мм"/>
        </w:smartTagPr>
        <w:r w:rsidRPr="00636236">
          <w:rPr>
            <w:bCs/>
            <w:sz w:val="28"/>
            <w:szCs w:val="28"/>
            <w:lang w:bidi="en-US"/>
          </w:rPr>
          <w:t>45 мм</w:t>
        </w:r>
      </w:smartTag>
      <w:r w:rsidRPr="00636236">
        <w:rPr>
          <w:bCs/>
          <w:sz w:val="28"/>
          <w:szCs w:val="28"/>
          <w:lang w:bidi="en-US"/>
        </w:rPr>
        <w:t xml:space="preserve"> осадков). Обычно две трети осадков выпадает в теплый период года (апрель - октябрь) в виде дождя, одна треть - зимой в виде снега. </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Среднегодовая температура воздуха +4,9ºС. Продолжительность безморозного периода 151 день, общий вегетационный период - 182 дня.</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 xml:space="preserve">Осадки, выпадающие в твердом виде с ноября по март, образуют снежный покров. Образование устойчивого снежного покрова обычно начинается на севере района 28 ноября и заканчивается на юге 7 декабря. Максимальная высота снежного покрова отмечается в конце февраля и изменяется по территории от 19 до </w:t>
      </w:r>
      <w:smartTag w:uri="urn:schemas-microsoft-com:office:smarttags" w:element="metricconverter">
        <w:smartTagPr>
          <w:attr w:name="ProductID" w:val="33 см"/>
        </w:smartTagPr>
        <w:r w:rsidRPr="00636236">
          <w:rPr>
            <w:bCs/>
            <w:sz w:val="28"/>
            <w:szCs w:val="28"/>
            <w:lang w:bidi="en-US"/>
          </w:rPr>
          <w:t>33 см</w:t>
        </w:r>
      </w:smartTag>
      <w:r w:rsidRPr="00636236">
        <w:rPr>
          <w:bCs/>
          <w:sz w:val="28"/>
          <w:szCs w:val="28"/>
          <w:lang w:bidi="en-US"/>
        </w:rPr>
        <w:t xml:space="preserve">, в отдельные многоснежные годы она может достигать </w:t>
      </w:r>
      <w:smartTag w:uri="urn:schemas-microsoft-com:office:smarttags" w:element="metricconverter">
        <w:smartTagPr>
          <w:attr w:name="ProductID" w:val="50 см"/>
        </w:smartTagPr>
        <w:r w:rsidRPr="00636236">
          <w:rPr>
            <w:bCs/>
            <w:sz w:val="28"/>
            <w:szCs w:val="28"/>
            <w:lang w:bidi="en-US"/>
          </w:rPr>
          <w:t>50 см</w:t>
        </w:r>
      </w:smartTag>
      <w:r w:rsidRPr="00636236">
        <w:rPr>
          <w:bCs/>
          <w:sz w:val="28"/>
          <w:szCs w:val="28"/>
          <w:lang w:bidi="en-US"/>
        </w:rPr>
        <w:t xml:space="preserve"> на юге и </w:t>
      </w:r>
      <w:smartTag w:uri="urn:schemas-microsoft-com:office:smarttags" w:element="metricconverter">
        <w:smartTagPr>
          <w:attr w:name="ProductID" w:val="70 см"/>
        </w:smartTagPr>
        <w:r w:rsidRPr="00636236">
          <w:rPr>
            <w:bCs/>
            <w:sz w:val="28"/>
            <w:szCs w:val="28"/>
            <w:lang w:bidi="en-US"/>
          </w:rPr>
          <w:t>70 см</w:t>
        </w:r>
      </w:smartTag>
      <w:r w:rsidRPr="00636236">
        <w:rPr>
          <w:bCs/>
          <w:sz w:val="28"/>
          <w:szCs w:val="28"/>
          <w:lang w:bidi="en-US"/>
        </w:rPr>
        <w:t xml:space="preserve"> на севере парка, а в малоснежные зимы - не превышать </w:t>
      </w:r>
      <w:smartTag w:uri="urn:schemas-microsoft-com:office:smarttags" w:element="metricconverter">
        <w:smartTagPr>
          <w:attr w:name="ProductID" w:val="5 см"/>
        </w:smartTagPr>
        <w:r w:rsidRPr="00636236">
          <w:rPr>
            <w:bCs/>
            <w:sz w:val="28"/>
            <w:szCs w:val="28"/>
            <w:lang w:bidi="en-US"/>
          </w:rPr>
          <w:t>5 см</w:t>
        </w:r>
      </w:smartTag>
      <w:r w:rsidRPr="00636236">
        <w:rPr>
          <w:bCs/>
          <w:sz w:val="28"/>
          <w:szCs w:val="28"/>
          <w:lang w:bidi="en-US"/>
        </w:rPr>
        <w:t>. Число дней со снежным покровом - 130-145.</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 xml:space="preserve">Средняя дата образования устойчивого снежного покрова – 29 ноября, а разрушения – 6 апреля. Среднее число дней со снежным покровом равно 139. Высота снежного покрова в среднем составляет </w:t>
      </w:r>
      <w:smartTag w:uri="urn:schemas-microsoft-com:office:smarttags" w:element="metricconverter">
        <w:smartTagPr>
          <w:attr w:name="ProductID" w:val="47 см"/>
        </w:smartTagPr>
        <w:r w:rsidRPr="00636236">
          <w:rPr>
            <w:bCs/>
            <w:sz w:val="28"/>
            <w:szCs w:val="28"/>
            <w:lang w:bidi="en-US"/>
          </w:rPr>
          <w:t>47 см</w:t>
        </w:r>
      </w:smartTag>
      <w:r w:rsidRPr="00636236">
        <w:rPr>
          <w:bCs/>
          <w:sz w:val="28"/>
          <w:szCs w:val="28"/>
          <w:lang w:bidi="en-US"/>
        </w:rPr>
        <w:t xml:space="preserve">, в отдельные годы доходит до </w:t>
      </w:r>
      <w:smartTag w:uri="urn:schemas-microsoft-com:office:smarttags" w:element="metricconverter">
        <w:smartTagPr>
          <w:attr w:name="ProductID" w:val="70 см"/>
        </w:smartTagPr>
        <w:r w:rsidRPr="00636236">
          <w:rPr>
            <w:bCs/>
            <w:sz w:val="28"/>
            <w:szCs w:val="28"/>
            <w:lang w:bidi="en-US"/>
          </w:rPr>
          <w:t>70 см</w:t>
        </w:r>
      </w:smartTag>
      <w:r w:rsidRPr="00636236">
        <w:rPr>
          <w:bCs/>
          <w:sz w:val="28"/>
          <w:szCs w:val="28"/>
          <w:lang w:bidi="en-US"/>
        </w:rPr>
        <w:t>. Максимальной высоты снежный покров достигает в конце февраля – начале марта. Число дней с относительной влажностью воздуха 80% и более за год составляет 125-133.</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Ветры в течение года переменных направлений (западные, юго-западные); их преобладающая скорость 2 - 5 м/с.</w:t>
      </w:r>
    </w:p>
    <w:p w:rsidR="00636236" w:rsidRPr="00636236" w:rsidRDefault="00636236" w:rsidP="00636236">
      <w:pPr>
        <w:widowControl w:val="0"/>
        <w:spacing w:line="360" w:lineRule="auto"/>
        <w:jc w:val="center"/>
        <w:rPr>
          <w:bCs/>
          <w:sz w:val="28"/>
          <w:szCs w:val="28"/>
          <w:lang w:bidi="en-US"/>
        </w:rPr>
      </w:pPr>
      <w:r w:rsidRPr="00636236">
        <w:rPr>
          <w:noProof/>
          <w:color w:val="948A54"/>
          <w:sz w:val="28"/>
          <w:szCs w:val="28"/>
        </w:rPr>
        <w:drawing>
          <wp:inline distT="0" distB="0" distL="0" distR="0">
            <wp:extent cx="1981200" cy="22860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a:srcRect l="20996" t="12820" r="23895"/>
                    <a:stretch>
                      <a:fillRect/>
                    </a:stretch>
                  </pic:blipFill>
                  <pic:spPr bwMode="auto">
                    <a:xfrm>
                      <a:off x="0" y="0"/>
                      <a:ext cx="1981200" cy="2286000"/>
                    </a:xfrm>
                    <a:prstGeom prst="rect">
                      <a:avLst/>
                    </a:prstGeom>
                    <a:noFill/>
                    <a:ln w="9525">
                      <a:noFill/>
                      <a:miter lim="800000"/>
                      <a:headEnd/>
                      <a:tailEnd/>
                    </a:ln>
                  </pic:spPr>
                </pic:pic>
              </a:graphicData>
            </a:graphic>
          </wp:inline>
        </w:drawing>
      </w:r>
    </w:p>
    <w:p w:rsidR="00636236" w:rsidRPr="00636236" w:rsidRDefault="00636236" w:rsidP="00636236">
      <w:pPr>
        <w:widowControl w:val="0"/>
        <w:spacing w:line="360" w:lineRule="auto"/>
        <w:ind w:firstLine="567"/>
        <w:jc w:val="center"/>
        <w:rPr>
          <w:bCs/>
          <w:sz w:val="28"/>
          <w:szCs w:val="28"/>
          <w:lang w:bidi="en-US"/>
        </w:rPr>
      </w:pPr>
      <w:r w:rsidRPr="00636236">
        <w:rPr>
          <w:b/>
          <w:sz w:val="28"/>
          <w:szCs w:val="28"/>
        </w:rPr>
        <w:lastRenderedPageBreak/>
        <w:t>Рис.</w:t>
      </w:r>
      <w:r w:rsidRPr="00636236">
        <w:rPr>
          <w:sz w:val="28"/>
          <w:szCs w:val="28"/>
        </w:rPr>
        <w:t xml:space="preserve"> </w:t>
      </w:r>
      <w:r w:rsidRPr="00636236">
        <w:rPr>
          <w:b/>
          <w:sz w:val="28"/>
          <w:szCs w:val="28"/>
        </w:rPr>
        <w:t>Среднегодовая повторяемость (%) направлений ветра по кварталам</w:t>
      </w:r>
      <w:r w:rsidRPr="00636236">
        <w:rPr>
          <w:sz w:val="28"/>
          <w:szCs w:val="28"/>
        </w:rPr>
        <w:t>.</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Самые ветреные месяцы со средней скоростью ветра более 4,0 м/с – это период с ноября по март включительно. Наименьшие скорости ветра отмечаются в августе.  Максимальные скорости ветра в зимний период фиксируются при ветрах южных и юго-западных направлений (19 м/сек), в летний период – при ветрах северо-западного и западного направления (18 м/сек).</w:t>
      </w:r>
    </w:p>
    <w:p w:rsidR="00636236" w:rsidRPr="00636236" w:rsidRDefault="00636236" w:rsidP="00636236">
      <w:pPr>
        <w:pStyle w:val="af4"/>
        <w:spacing w:after="0" w:line="360" w:lineRule="auto"/>
        <w:rPr>
          <w:color w:val="000000"/>
          <w:sz w:val="28"/>
        </w:rPr>
      </w:pPr>
      <w:r w:rsidRPr="00636236">
        <w:rPr>
          <w:color w:val="000000"/>
          <w:sz w:val="28"/>
        </w:rPr>
        <w:t>Таблица. Скорость ветра.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513"/>
        <w:gridCol w:w="4774"/>
      </w:tblGrid>
      <w:tr w:rsidR="00636236" w:rsidRPr="00636236" w:rsidTr="004F10A0">
        <w:trPr>
          <w:trHeight w:val="85"/>
          <w:jc w:val="center"/>
        </w:trPr>
        <w:tc>
          <w:tcPr>
            <w:tcW w:w="2430" w:type="pct"/>
            <w:shd w:val="clear" w:color="auto" w:fill="auto"/>
            <w:vAlign w:val="center"/>
          </w:tcPr>
          <w:p w:rsidR="00636236" w:rsidRPr="00636236" w:rsidRDefault="00636236" w:rsidP="004F10A0">
            <w:pPr>
              <w:widowControl w:val="0"/>
              <w:jc w:val="center"/>
              <w:rPr>
                <w:b/>
                <w:color w:val="000000"/>
                <w:sz w:val="28"/>
                <w:szCs w:val="28"/>
              </w:rPr>
            </w:pPr>
            <w:r w:rsidRPr="00636236">
              <w:rPr>
                <w:b/>
                <w:color w:val="000000"/>
                <w:sz w:val="28"/>
                <w:szCs w:val="28"/>
              </w:rPr>
              <w:t>Скорость ветра возможна 1 раз</w:t>
            </w:r>
          </w:p>
        </w:tc>
        <w:tc>
          <w:tcPr>
            <w:tcW w:w="2570" w:type="pct"/>
            <w:shd w:val="clear" w:color="auto" w:fill="auto"/>
            <w:vAlign w:val="center"/>
          </w:tcPr>
          <w:p w:rsidR="00636236" w:rsidRPr="00636236" w:rsidRDefault="00636236" w:rsidP="004F10A0">
            <w:pPr>
              <w:widowControl w:val="0"/>
              <w:jc w:val="center"/>
              <w:rPr>
                <w:b/>
                <w:color w:val="000000"/>
                <w:sz w:val="28"/>
                <w:szCs w:val="28"/>
              </w:rPr>
            </w:pPr>
            <w:r w:rsidRPr="00636236">
              <w:rPr>
                <w:b/>
                <w:color w:val="000000"/>
                <w:sz w:val="28"/>
                <w:szCs w:val="28"/>
              </w:rPr>
              <w:t>Показатель</w:t>
            </w:r>
          </w:p>
        </w:tc>
      </w:tr>
      <w:tr w:rsidR="00636236" w:rsidRPr="00636236" w:rsidTr="004F10A0">
        <w:trPr>
          <w:trHeight w:val="106"/>
          <w:jc w:val="center"/>
        </w:trPr>
        <w:tc>
          <w:tcPr>
            <w:tcW w:w="2430" w:type="pct"/>
            <w:shd w:val="clear" w:color="auto" w:fill="auto"/>
            <w:vAlign w:val="center"/>
          </w:tcPr>
          <w:p w:rsidR="00636236" w:rsidRPr="00636236" w:rsidRDefault="00636236" w:rsidP="004F10A0">
            <w:pPr>
              <w:widowControl w:val="0"/>
              <w:jc w:val="center"/>
              <w:rPr>
                <w:color w:val="000000"/>
                <w:sz w:val="28"/>
                <w:szCs w:val="28"/>
              </w:rPr>
            </w:pPr>
            <w:r w:rsidRPr="00636236">
              <w:rPr>
                <w:color w:val="000000"/>
                <w:sz w:val="28"/>
                <w:szCs w:val="28"/>
              </w:rPr>
              <w:t>в год</w:t>
            </w:r>
          </w:p>
        </w:tc>
        <w:tc>
          <w:tcPr>
            <w:tcW w:w="2570" w:type="pct"/>
            <w:shd w:val="clear" w:color="auto" w:fill="auto"/>
            <w:vAlign w:val="center"/>
          </w:tcPr>
          <w:p w:rsidR="00636236" w:rsidRPr="00636236" w:rsidRDefault="00636236" w:rsidP="004F10A0">
            <w:pPr>
              <w:widowControl w:val="0"/>
              <w:jc w:val="center"/>
              <w:rPr>
                <w:color w:val="000000"/>
                <w:sz w:val="28"/>
                <w:szCs w:val="28"/>
              </w:rPr>
            </w:pPr>
            <w:r w:rsidRPr="00636236">
              <w:rPr>
                <w:color w:val="000000"/>
                <w:sz w:val="28"/>
                <w:szCs w:val="28"/>
              </w:rPr>
              <w:t>18 м/сек;</w:t>
            </w:r>
          </w:p>
        </w:tc>
      </w:tr>
      <w:tr w:rsidR="00636236" w:rsidRPr="00636236" w:rsidTr="004F10A0">
        <w:trPr>
          <w:trHeight w:val="85"/>
          <w:jc w:val="center"/>
        </w:trPr>
        <w:tc>
          <w:tcPr>
            <w:tcW w:w="2430" w:type="pct"/>
            <w:shd w:val="clear" w:color="auto" w:fill="auto"/>
            <w:vAlign w:val="center"/>
          </w:tcPr>
          <w:p w:rsidR="00636236" w:rsidRPr="00636236" w:rsidRDefault="00636236" w:rsidP="004F10A0">
            <w:pPr>
              <w:widowControl w:val="0"/>
              <w:jc w:val="center"/>
              <w:rPr>
                <w:color w:val="000000"/>
                <w:sz w:val="28"/>
                <w:szCs w:val="28"/>
              </w:rPr>
            </w:pPr>
            <w:r w:rsidRPr="00636236">
              <w:rPr>
                <w:color w:val="000000"/>
                <w:sz w:val="28"/>
                <w:szCs w:val="28"/>
              </w:rPr>
              <w:t>в 5 лет</w:t>
            </w:r>
          </w:p>
        </w:tc>
        <w:tc>
          <w:tcPr>
            <w:tcW w:w="2570" w:type="pct"/>
            <w:shd w:val="clear" w:color="auto" w:fill="auto"/>
            <w:vAlign w:val="center"/>
          </w:tcPr>
          <w:p w:rsidR="00636236" w:rsidRPr="00636236" w:rsidRDefault="00636236" w:rsidP="004F10A0">
            <w:pPr>
              <w:widowControl w:val="0"/>
              <w:jc w:val="center"/>
              <w:rPr>
                <w:color w:val="000000"/>
                <w:sz w:val="28"/>
                <w:szCs w:val="28"/>
              </w:rPr>
            </w:pPr>
            <w:r w:rsidRPr="00636236">
              <w:rPr>
                <w:color w:val="000000"/>
                <w:sz w:val="28"/>
                <w:szCs w:val="28"/>
              </w:rPr>
              <w:t>21 м/сек;</w:t>
            </w:r>
          </w:p>
        </w:tc>
      </w:tr>
      <w:tr w:rsidR="00636236" w:rsidRPr="00636236" w:rsidTr="004F10A0">
        <w:trPr>
          <w:jc w:val="center"/>
        </w:trPr>
        <w:tc>
          <w:tcPr>
            <w:tcW w:w="2430" w:type="pct"/>
            <w:shd w:val="clear" w:color="auto" w:fill="auto"/>
            <w:vAlign w:val="center"/>
          </w:tcPr>
          <w:p w:rsidR="00636236" w:rsidRPr="00636236" w:rsidRDefault="00636236" w:rsidP="004F10A0">
            <w:pPr>
              <w:widowControl w:val="0"/>
              <w:jc w:val="center"/>
              <w:rPr>
                <w:color w:val="000000"/>
                <w:sz w:val="28"/>
                <w:szCs w:val="28"/>
              </w:rPr>
            </w:pPr>
            <w:r w:rsidRPr="00636236">
              <w:rPr>
                <w:color w:val="000000"/>
                <w:sz w:val="28"/>
                <w:szCs w:val="28"/>
              </w:rPr>
              <w:t>в 10 лет</w:t>
            </w:r>
          </w:p>
        </w:tc>
        <w:tc>
          <w:tcPr>
            <w:tcW w:w="2570" w:type="pct"/>
            <w:shd w:val="clear" w:color="auto" w:fill="auto"/>
            <w:vAlign w:val="center"/>
          </w:tcPr>
          <w:p w:rsidR="00636236" w:rsidRPr="00636236" w:rsidRDefault="00636236" w:rsidP="004F10A0">
            <w:pPr>
              <w:widowControl w:val="0"/>
              <w:jc w:val="center"/>
              <w:rPr>
                <w:color w:val="000000"/>
                <w:sz w:val="28"/>
                <w:szCs w:val="28"/>
              </w:rPr>
            </w:pPr>
            <w:r w:rsidRPr="00636236">
              <w:rPr>
                <w:color w:val="000000"/>
                <w:sz w:val="28"/>
                <w:szCs w:val="28"/>
              </w:rPr>
              <w:t>22 м/сек;</w:t>
            </w:r>
          </w:p>
        </w:tc>
      </w:tr>
      <w:tr w:rsidR="00636236" w:rsidRPr="00636236" w:rsidTr="004F10A0">
        <w:trPr>
          <w:jc w:val="center"/>
        </w:trPr>
        <w:tc>
          <w:tcPr>
            <w:tcW w:w="2430" w:type="pct"/>
            <w:shd w:val="clear" w:color="auto" w:fill="auto"/>
            <w:vAlign w:val="center"/>
          </w:tcPr>
          <w:p w:rsidR="00636236" w:rsidRPr="00636236" w:rsidRDefault="00636236" w:rsidP="004F10A0">
            <w:pPr>
              <w:widowControl w:val="0"/>
              <w:jc w:val="center"/>
              <w:rPr>
                <w:color w:val="000000"/>
                <w:sz w:val="28"/>
                <w:szCs w:val="28"/>
              </w:rPr>
            </w:pPr>
            <w:r w:rsidRPr="00636236">
              <w:rPr>
                <w:color w:val="000000"/>
                <w:sz w:val="28"/>
                <w:szCs w:val="28"/>
              </w:rPr>
              <w:t>в 15 лет</w:t>
            </w:r>
          </w:p>
        </w:tc>
        <w:tc>
          <w:tcPr>
            <w:tcW w:w="2570" w:type="pct"/>
            <w:shd w:val="clear" w:color="auto" w:fill="auto"/>
            <w:vAlign w:val="center"/>
          </w:tcPr>
          <w:p w:rsidR="00636236" w:rsidRPr="00636236" w:rsidRDefault="00636236" w:rsidP="004F10A0">
            <w:pPr>
              <w:widowControl w:val="0"/>
              <w:jc w:val="center"/>
              <w:rPr>
                <w:color w:val="000000"/>
                <w:sz w:val="28"/>
                <w:szCs w:val="28"/>
              </w:rPr>
            </w:pPr>
            <w:r w:rsidRPr="00636236">
              <w:rPr>
                <w:color w:val="000000"/>
                <w:sz w:val="28"/>
                <w:szCs w:val="28"/>
              </w:rPr>
              <w:t>23 м/сек;</w:t>
            </w:r>
          </w:p>
        </w:tc>
      </w:tr>
      <w:tr w:rsidR="00636236" w:rsidRPr="00636236" w:rsidTr="004F10A0">
        <w:trPr>
          <w:jc w:val="center"/>
        </w:trPr>
        <w:tc>
          <w:tcPr>
            <w:tcW w:w="2430" w:type="pct"/>
            <w:shd w:val="clear" w:color="auto" w:fill="auto"/>
            <w:vAlign w:val="center"/>
          </w:tcPr>
          <w:p w:rsidR="00636236" w:rsidRPr="00636236" w:rsidRDefault="00636236" w:rsidP="004F10A0">
            <w:pPr>
              <w:widowControl w:val="0"/>
              <w:jc w:val="center"/>
              <w:rPr>
                <w:color w:val="000000"/>
                <w:sz w:val="28"/>
                <w:szCs w:val="28"/>
              </w:rPr>
            </w:pPr>
            <w:r w:rsidRPr="00636236">
              <w:rPr>
                <w:color w:val="000000"/>
                <w:sz w:val="28"/>
                <w:szCs w:val="28"/>
              </w:rPr>
              <w:t>в 20 лет</w:t>
            </w:r>
          </w:p>
        </w:tc>
        <w:tc>
          <w:tcPr>
            <w:tcW w:w="2570" w:type="pct"/>
            <w:shd w:val="clear" w:color="auto" w:fill="auto"/>
            <w:vAlign w:val="center"/>
          </w:tcPr>
          <w:p w:rsidR="00636236" w:rsidRPr="00636236" w:rsidRDefault="00636236" w:rsidP="004F10A0">
            <w:pPr>
              <w:widowControl w:val="0"/>
              <w:jc w:val="center"/>
              <w:rPr>
                <w:color w:val="000000"/>
                <w:sz w:val="28"/>
                <w:szCs w:val="28"/>
              </w:rPr>
            </w:pPr>
            <w:r w:rsidRPr="00636236">
              <w:rPr>
                <w:color w:val="000000"/>
                <w:sz w:val="28"/>
                <w:szCs w:val="28"/>
              </w:rPr>
              <w:t>24 м/сек.</w:t>
            </w:r>
          </w:p>
        </w:tc>
      </w:tr>
    </w:tbl>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Ветровой режим оказывает существенное влияние на перенос и рассеивание загрязняющих веществ. Особенно это относится к ветрам со скоростью 0-1 м/сек. На рассматриваемой территории повторяемость ветров этой градации в среднем за год составляет 25-30%. Увеличение повторяемости слабых ветров и штилей отмечается в летние месяцы, достигая максимума в августе.</w:t>
      </w:r>
    </w:p>
    <w:p w:rsidR="00636236" w:rsidRPr="00636236" w:rsidRDefault="00636236" w:rsidP="00636236">
      <w:pPr>
        <w:widowControl w:val="0"/>
        <w:spacing w:line="360" w:lineRule="auto"/>
        <w:ind w:firstLine="709"/>
        <w:jc w:val="both"/>
        <w:rPr>
          <w:bCs/>
          <w:sz w:val="28"/>
          <w:szCs w:val="28"/>
          <w:lang w:bidi="en-US"/>
        </w:rPr>
      </w:pPr>
      <w:r w:rsidRPr="00636236">
        <w:rPr>
          <w:bCs/>
          <w:sz w:val="28"/>
          <w:szCs w:val="28"/>
          <w:lang w:bidi="en-US"/>
        </w:rPr>
        <w:t>Потенциал загрязнения атмосферы (ПЗА) характеризуется как умеренный. Повышенный уровень загрязнения атмосферного воздуха, обусловленный метеорологическими условиями может отмечаться летом и зимой.</w:t>
      </w:r>
    </w:p>
    <w:p w:rsidR="00621883" w:rsidRDefault="00621883" w:rsidP="005E4BC2">
      <w:pPr>
        <w:spacing w:before="120" w:after="120"/>
        <w:ind w:right="-568" w:firstLine="709"/>
        <w:jc w:val="both"/>
        <w:outlineLvl w:val="0"/>
        <w:rPr>
          <w:b/>
          <w:sz w:val="28"/>
          <w:szCs w:val="28"/>
        </w:rPr>
      </w:pPr>
    </w:p>
    <w:p w:rsidR="00636236" w:rsidRDefault="00636236" w:rsidP="005E4BC2">
      <w:pPr>
        <w:spacing w:before="120" w:after="120"/>
        <w:ind w:right="-568" w:firstLine="709"/>
        <w:jc w:val="both"/>
        <w:outlineLvl w:val="0"/>
        <w:rPr>
          <w:b/>
          <w:sz w:val="28"/>
          <w:szCs w:val="28"/>
        </w:rPr>
      </w:pPr>
    </w:p>
    <w:p w:rsidR="00636236" w:rsidRDefault="00636236" w:rsidP="005E4BC2">
      <w:pPr>
        <w:spacing w:before="120" w:after="120"/>
        <w:ind w:right="-568" w:firstLine="709"/>
        <w:jc w:val="both"/>
        <w:outlineLvl w:val="0"/>
        <w:rPr>
          <w:b/>
          <w:sz w:val="28"/>
          <w:szCs w:val="28"/>
        </w:rPr>
      </w:pPr>
    </w:p>
    <w:p w:rsidR="00636236" w:rsidRDefault="00636236" w:rsidP="005E4BC2">
      <w:pPr>
        <w:spacing w:before="120" w:after="120"/>
        <w:ind w:right="-568" w:firstLine="709"/>
        <w:jc w:val="both"/>
        <w:outlineLvl w:val="0"/>
        <w:rPr>
          <w:b/>
          <w:sz w:val="28"/>
          <w:szCs w:val="28"/>
        </w:rPr>
      </w:pPr>
    </w:p>
    <w:p w:rsidR="00636236" w:rsidRDefault="00636236" w:rsidP="005E4BC2">
      <w:pPr>
        <w:spacing w:before="120" w:after="120"/>
        <w:ind w:right="-568" w:firstLine="709"/>
        <w:jc w:val="both"/>
        <w:outlineLvl w:val="0"/>
        <w:rPr>
          <w:b/>
          <w:sz w:val="28"/>
          <w:szCs w:val="28"/>
        </w:rPr>
      </w:pPr>
    </w:p>
    <w:p w:rsidR="00636236" w:rsidRDefault="00636236" w:rsidP="005E4BC2">
      <w:pPr>
        <w:spacing w:before="120" w:after="120"/>
        <w:ind w:right="-568" w:firstLine="709"/>
        <w:jc w:val="both"/>
        <w:outlineLvl w:val="0"/>
        <w:rPr>
          <w:b/>
          <w:sz w:val="28"/>
          <w:szCs w:val="28"/>
        </w:rPr>
      </w:pPr>
    </w:p>
    <w:p w:rsidR="00636236" w:rsidRDefault="00636236" w:rsidP="005E4BC2">
      <w:pPr>
        <w:spacing w:before="120" w:after="120"/>
        <w:ind w:right="-568" w:firstLine="709"/>
        <w:jc w:val="both"/>
        <w:outlineLvl w:val="0"/>
        <w:rPr>
          <w:b/>
          <w:sz w:val="28"/>
          <w:szCs w:val="28"/>
        </w:rPr>
      </w:pPr>
    </w:p>
    <w:p w:rsidR="00CB154F" w:rsidRPr="00FB7DF5" w:rsidRDefault="0095068C" w:rsidP="005E4BC2">
      <w:pPr>
        <w:spacing w:before="120" w:after="120"/>
        <w:ind w:right="-568" w:firstLine="709"/>
        <w:jc w:val="both"/>
        <w:outlineLvl w:val="0"/>
        <w:rPr>
          <w:b/>
          <w:sz w:val="28"/>
          <w:szCs w:val="28"/>
        </w:rPr>
      </w:pPr>
      <w:r>
        <w:rPr>
          <w:b/>
          <w:sz w:val="28"/>
          <w:szCs w:val="28"/>
        </w:rPr>
        <w:lastRenderedPageBreak/>
        <w:t xml:space="preserve">1.2 </w:t>
      </w:r>
      <w:r w:rsidR="00CB154F" w:rsidRPr="00FB7DF5">
        <w:rPr>
          <w:b/>
          <w:sz w:val="28"/>
          <w:szCs w:val="28"/>
        </w:rPr>
        <w:t xml:space="preserve">Социально-демографический состав и плотность населения на территории </w:t>
      </w:r>
      <w:r w:rsidR="00636236">
        <w:rPr>
          <w:b/>
          <w:sz w:val="28"/>
          <w:szCs w:val="28"/>
        </w:rPr>
        <w:t>Карыжского сельсовета Глушковского</w:t>
      </w:r>
      <w:r w:rsidR="00CB154F" w:rsidRPr="00636236">
        <w:rPr>
          <w:b/>
          <w:sz w:val="28"/>
          <w:szCs w:val="28"/>
        </w:rPr>
        <w:t xml:space="preserve"> района</w:t>
      </w:r>
      <w:r w:rsidR="00CB154F" w:rsidRPr="00046D2B">
        <w:rPr>
          <w:b/>
          <w:color w:val="FF0000"/>
          <w:sz w:val="28"/>
          <w:szCs w:val="28"/>
        </w:rPr>
        <w:t xml:space="preserve"> </w:t>
      </w:r>
      <w:r w:rsidR="00CB154F" w:rsidRPr="00FB7DF5">
        <w:rPr>
          <w:b/>
          <w:sz w:val="28"/>
          <w:szCs w:val="28"/>
        </w:rPr>
        <w:t>Курской  области</w:t>
      </w:r>
    </w:p>
    <w:p w:rsidR="00CB154F" w:rsidRPr="00FB7DF5" w:rsidRDefault="00CB154F" w:rsidP="005E4BC2">
      <w:pPr>
        <w:ind w:right="-568" w:firstLine="709"/>
        <w:jc w:val="both"/>
        <w:rPr>
          <w:sz w:val="28"/>
          <w:szCs w:val="28"/>
        </w:rPr>
      </w:pPr>
      <w:r w:rsidRPr="00FB7DF5">
        <w:rPr>
          <w:sz w:val="28"/>
          <w:szCs w:val="28"/>
        </w:rPr>
        <w:t>Курская область – регион с острыми демографическими проблемами. С середины 1990-х гг. в регионе наблюдается устойчивая тенденция сокращения численности населения. Всего за период 1990-2010 гг. число жителей области сократилось на 15,4% (более чем на 200 тыс. чел.). Удельный вес городского населения при этом продолжает расти, отражая различия в режиме воспроизводства населения между городами и сельской местностью, а также основное направление внутрирегиональных миграционных потоков.</w:t>
      </w:r>
    </w:p>
    <w:p w:rsidR="00511ECD" w:rsidRPr="00511ECD" w:rsidRDefault="00511ECD" w:rsidP="00511ECD">
      <w:pPr>
        <w:widowControl w:val="0"/>
        <w:spacing w:line="360" w:lineRule="auto"/>
        <w:ind w:firstLine="709"/>
        <w:jc w:val="both"/>
        <w:rPr>
          <w:sz w:val="28"/>
          <w:szCs w:val="28"/>
        </w:rPr>
      </w:pPr>
      <w:r w:rsidRPr="00511ECD">
        <w:rPr>
          <w:sz w:val="28"/>
          <w:szCs w:val="28"/>
        </w:rPr>
        <w:t>Карыжский сельсовет на фоне демографической ситуации, сложившейся в сельской местности Глушковского района, характеризуется малым приростом численности населения, что иллюстрирует направленность внутрирегиональных и внутрирайонных миграционных потоков «село» - «город». Основными характеристиками современной демографической ситуации в сельсовете являются следующие:</w:t>
      </w:r>
    </w:p>
    <w:p w:rsidR="00511ECD" w:rsidRPr="00511ECD" w:rsidRDefault="00511ECD" w:rsidP="00511ECD">
      <w:pPr>
        <w:widowControl w:val="0"/>
        <w:numPr>
          <w:ilvl w:val="0"/>
          <w:numId w:val="22"/>
        </w:numPr>
        <w:spacing w:line="360" w:lineRule="auto"/>
        <w:ind w:left="0" w:firstLine="709"/>
        <w:jc w:val="both"/>
        <w:rPr>
          <w:sz w:val="28"/>
          <w:szCs w:val="28"/>
        </w:rPr>
      </w:pPr>
      <w:r w:rsidRPr="00511ECD">
        <w:rPr>
          <w:sz w:val="28"/>
          <w:szCs w:val="28"/>
        </w:rPr>
        <w:t>регрессивный тип возрастной структуры населения с долей старческих возрастных групп, превышающих в 1,7 раз детские;</w:t>
      </w:r>
    </w:p>
    <w:p w:rsidR="00511ECD" w:rsidRPr="00511ECD" w:rsidRDefault="00511ECD" w:rsidP="00511ECD">
      <w:pPr>
        <w:widowControl w:val="0"/>
        <w:numPr>
          <w:ilvl w:val="0"/>
          <w:numId w:val="22"/>
        </w:numPr>
        <w:spacing w:line="360" w:lineRule="auto"/>
        <w:ind w:left="0" w:firstLine="709"/>
        <w:jc w:val="both"/>
        <w:rPr>
          <w:sz w:val="28"/>
          <w:szCs w:val="28"/>
        </w:rPr>
      </w:pPr>
      <w:r w:rsidRPr="00511ECD">
        <w:rPr>
          <w:sz w:val="28"/>
          <w:szCs w:val="28"/>
        </w:rPr>
        <w:t>устойчивое долгосрочное снижение численности населения, которое имеет тенденции к продолжению снижения в современных условиях экономического развития;</w:t>
      </w:r>
    </w:p>
    <w:p w:rsidR="00511ECD" w:rsidRPr="00511ECD" w:rsidRDefault="00511ECD" w:rsidP="00511ECD">
      <w:pPr>
        <w:widowControl w:val="0"/>
        <w:numPr>
          <w:ilvl w:val="0"/>
          <w:numId w:val="22"/>
        </w:numPr>
        <w:spacing w:line="360" w:lineRule="auto"/>
        <w:ind w:left="0" w:firstLine="709"/>
        <w:jc w:val="both"/>
        <w:rPr>
          <w:sz w:val="28"/>
          <w:szCs w:val="28"/>
        </w:rPr>
      </w:pPr>
      <w:r w:rsidRPr="00511ECD">
        <w:rPr>
          <w:sz w:val="28"/>
          <w:szCs w:val="28"/>
        </w:rPr>
        <w:t>низкий уровень рождаемости, недостаточный для простого замещения родителей их детьми;</w:t>
      </w:r>
    </w:p>
    <w:p w:rsidR="00511ECD" w:rsidRPr="00511ECD" w:rsidRDefault="00511ECD" w:rsidP="00511ECD">
      <w:pPr>
        <w:widowControl w:val="0"/>
        <w:numPr>
          <w:ilvl w:val="0"/>
          <w:numId w:val="22"/>
        </w:numPr>
        <w:spacing w:line="360" w:lineRule="auto"/>
        <w:ind w:left="0" w:firstLine="709"/>
        <w:jc w:val="both"/>
        <w:rPr>
          <w:sz w:val="28"/>
          <w:szCs w:val="28"/>
        </w:rPr>
      </w:pPr>
      <w:r w:rsidRPr="00511ECD">
        <w:rPr>
          <w:sz w:val="28"/>
          <w:szCs w:val="28"/>
        </w:rPr>
        <w:t>высокий уровень смертности населения, особенно в трудоспособном возрасте;</w:t>
      </w:r>
    </w:p>
    <w:p w:rsidR="00511ECD" w:rsidRPr="00511ECD" w:rsidRDefault="00511ECD" w:rsidP="00511ECD">
      <w:pPr>
        <w:widowControl w:val="0"/>
        <w:numPr>
          <w:ilvl w:val="0"/>
          <w:numId w:val="22"/>
        </w:numPr>
        <w:spacing w:line="360" w:lineRule="auto"/>
        <w:ind w:left="0" w:firstLine="709"/>
        <w:jc w:val="both"/>
        <w:rPr>
          <w:sz w:val="28"/>
          <w:szCs w:val="28"/>
        </w:rPr>
      </w:pPr>
      <w:r w:rsidRPr="00511ECD">
        <w:rPr>
          <w:sz w:val="28"/>
          <w:szCs w:val="28"/>
        </w:rPr>
        <w:t>низкие показатели продолжительности жизни населения;</w:t>
      </w:r>
    </w:p>
    <w:p w:rsidR="00511ECD" w:rsidRPr="00511ECD" w:rsidRDefault="00511ECD" w:rsidP="00511ECD">
      <w:pPr>
        <w:widowControl w:val="0"/>
        <w:numPr>
          <w:ilvl w:val="0"/>
          <w:numId w:val="22"/>
        </w:numPr>
        <w:spacing w:line="360" w:lineRule="auto"/>
        <w:ind w:left="0" w:firstLine="709"/>
        <w:jc w:val="both"/>
        <w:rPr>
          <w:sz w:val="28"/>
          <w:szCs w:val="28"/>
        </w:rPr>
      </w:pPr>
      <w:r w:rsidRPr="00511ECD">
        <w:rPr>
          <w:sz w:val="28"/>
          <w:szCs w:val="28"/>
        </w:rPr>
        <w:t>приток мигрантов, частично компенсирующий естественную убыль населения.</w:t>
      </w:r>
    </w:p>
    <w:p w:rsidR="00511ECD" w:rsidRPr="00511ECD" w:rsidRDefault="00511ECD" w:rsidP="00511ECD">
      <w:pPr>
        <w:widowControl w:val="0"/>
        <w:spacing w:line="360" w:lineRule="auto"/>
        <w:ind w:firstLine="709"/>
        <w:jc w:val="both"/>
        <w:rPr>
          <w:sz w:val="28"/>
          <w:szCs w:val="28"/>
        </w:rPr>
      </w:pPr>
      <w:r w:rsidRPr="00511ECD">
        <w:rPr>
          <w:sz w:val="28"/>
          <w:szCs w:val="28"/>
        </w:rPr>
        <w:t>В условиях сложившейся демографической ситуации и учитывая ее неблагоприятные тенденции, становится вполне реальной опасность дальнейшего долгосрочного сокращения численности населения Карыжского сельсовета.</w:t>
      </w:r>
    </w:p>
    <w:p w:rsidR="00511ECD" w:rsidRPr="00511ECD" w:rsidRDefault="00511ECD" w:rsidP="00511ECD">
      <w:pPr>
        <w:widowControl w:val="0"/>
        <w:spacing w:line="360" w:lineRule="auto"/>
        <w:ind w:firstLine="709"/>
        <w:jc w:val="both"/>
        <w:rPr>
          <w:sz w:val="28"/>
          <w:szCs w:val="28"/>
        </w:rPr>
      </w:pPr>
      <w:r w:rsidRPr="00511ECD">
        <w:rPr>
          <w:sz w:val="28"/>
          <w:szCs w:val="28"/>
        </w:rPr>
        <w:t xml:space="preserve">Составляемые ежегодно Росстатом среднесрочные демографические </w:t>
      </w:r>
      <w:r w:rsidRPr="00511ECD">
        <w:rPr>
          <w:sz w:val="28"/>
          <w:szCs w:val="28"/>
        </w:rPr>
        <w:lastRenderedPageBreak/>
        <w:t>прогнозы</w:t>
      </w:r>
      <w:r w:rsidRPr="00511ECD">
        <w:rPr>
          <w:sz w:val="28"/>
          <w:szCs w:val="28"/>
          <w:vertAlign w:val="superscript"/>
        </w:rPr>
        <w:footnoteReference w:id="2"/>
      </w:r>
      <w:r w:rsidRPr="00511ECD">
        <w:rPr>
          <w:sz w:val="28"/>
          <w:szCs w:val="28"/>
        </w:rPr>
        <w:t xml:space="preserve"> содержат несколько устойчивых трендов по каждому демографическому показателю, к которым относятся:</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сохранение рождаемости на низком уровне, не обеспечивающем даже простое возобновление поколений;</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сокращение уровня младенческой смертности;</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сохранение смертности взрослого населения на высоком уровне;</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стагнация ожидаемой продолжительности жизни с незначительным медленным её увеличением у мужчин;</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сокращение миграционного прироста;</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умеренный рост нагрузки на трудоспособное население (коэффициент демографической нагрузки будет значительно ниже уровня 90-х годов XX века);</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xml:space="preserve">- уменьшение численности населения страны. </w:t>
      </w:r>
    </w:p>
    <w:p w:rsidR="00511ECD" w:rsidRPr="00511ECD" w:rsidRDefault="00511ECD" w:rsidP="00511ECD">
      <w:pPr>
        <w:widowControl w:val="0"/>
        <w:tabs>
          <w:tab w:val="num" w:pos="1440"/>
        </w:tabs>
        <w:spacing w:line="360" w:lineRule="auto"/>
        <w:ind w:firstLine="709"/>
        <w:jc w:val="both"/>
        <w:rPr>
          <w:sz w:val="28"/>
          <w:szCs w:val="28"/>
        </w:rPr>
      </w:pPr>
      <w:r w:rsidRPr="00511ECD">
        <w:rPr>
          <w:sz w:val="28"/>
          <w:szCs w:val="28"/>
        </w:rPr>
        <w:t>Прогнозная динамика важнейших демографических показателей представлена на рисунке.</w:t>
      </w:r>
    </w:p>
    <w:p w:rsidR="00CB154F" w:rsidRPr="00FB7DF5" w:rsidRDefault="00CB154F" w:rsidP="00511ECD">
      <w:pPr>
        <w:widowControl w:val="0"/>
        <w:tabs>
          <w:tab w:val="left" w:pos="1276"/>
        </w:tabs>
        <w:ind w:right="-568" w:firstLine="709"/>
        <w:jc w:val="both"/>
        <w:rPr>
          <w:sz w:val="28"/>
          <w:szCs w:val="28"/>
        </w:rPr>
      </w:pPr>
      <w:r w:rsidRPr="00FB7DF5">
        <w:rPr>
          <w:sz w:val="28"/>
          <w:szCs w:val="28"/>
        </w:rPr>
        <w:t xml:space="preserve"> </w:t>
      </w:r>
    </w:p>
    <w:p w:rsidR="00CB154F" w:rsidRPr="00FB7DF5" w:rsidRDefault="00511ECD" w:rsidP="005E4BC2">
      <w:pPr>
        <w:tabs>
          <w:tab w:val="left" w:pos="1440"/>
        </w:tabs>
        <w:spacing w:line="360" w:lineRule="auto"/>
        <w:ind w:right="-568"/>
        <w:jc w:val="center"/>
        <w:rPr>
          <w:b/>
          <w:sz w:val="20"/>
          <w:szCs w:val="20"/>
        </w:rPr>
      </w:pPr>
      <w:r>
        <w:rPr>
          <w:noProof/>
        </w:rPr>
        <w:drawing>
          <wp:inline distT="0" distB="0" distL="0" distR="0">
            <wp:extent cx="5067300" cy="3552825"/>
            <wp:effectExtent l="19050" t="0" r="0" b="0"/>
            <wp:docPr id="12"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srcRect/>
                    <a:stretch>
                      <a:fillRect/>
                    </a:stretch>
                  </pic:blipFill>
                  <pic:spPr bwMode="auto">
                    <a:xfrm>
                      <a:off x="0" y="0"/>
                      <a:ext cx="5067300" cy="3552825"/>
                    </a:xfrm>
                    <a:prstGeom prst="rect">
                      <a:avLst/>
                    </a:prstGeom>
                    <a:noFill/>
                    <a:ln w="9525">
                      <a:noFill/>
                      <a:miter lim="800000"/>
                      <a:headEnd/>
                      <a:tailEnd/>
                    </a:ln>
                  </pic:spPr>
                </pic:pic>
              </a:graphicData>
            </a:graphic>
          </wp:inline>
        </w:drawing>
      </w:r>
    </w:p>
    <w:p w:rsidR="00CB154F" w:rsidRPr="00511ECD" w:rsidRDefault="00CB154F" w:rsidP="005E4BC2">
      <w:pPr>
        <w:spacing w:line="360" w:lineRule="auto"/>
        <w:ind w:right="-568"/>
        <w:jc w:val="center"/>
        <w:rPr>
          <w:color w:val="FF0000"/>
          <w:sz w:val="28"/>
          <w:szCs w:val="28"/>
        </w:rPr>
      </w:pPr>
      <w:r w:rsidRPr="00511ECD">
        <w:rPr>
          <w:b/>
          <w:sz w:val="28"/>
          <w:szCs w:val="28"/>
        </w:rPr>
        <w:lastRenderedPageBreak/>
        <w:t>Рис.Динамика важнейших демографических показателей РФ в динамике до 20</w:t>
      </w:r>
      <w:r w:rsidR="00511ECD">
        <w:rPr>
          <w:b/>
          <w:sz w:val="28"/>
          <w:szCs w:val="28"/>
        </w:rPr>
        <w:t>19</w:t>
      </w:r>
      <w:r w:rsidRPr="00511ECD">
        <w:rPr>
          <w:b/>
          <w:sz w:val="28"/>
          <w:szCs w:val="28"/>
        </w:rPr>
        <w:t xml:space="preserve"> года (по оценке ЦМАКП</w:t>
      </w:r>
      <w:r w:rsidRPr="00511ECD">
        <w:rPr>
          <w:rStyle w:val="af9"/>
          <w:b/>
          <w:sz w:val="28"/>
          <w:szCs w:val="28"/>
        </w:rPr>
        <w:footnoteReference w:id="3"/>
      </w:r>
      <w:r w:rsidRPr="00511ECD">
        <w:rPr>
          <w:b/>
          <w:sz w:val="28"/>
          <w:szCs w:val="28"/>
        </w:rPr>
        <w:t>).</w:t>
      </w:r>
    </w:p>
    <w:p w:rsidR="00511ECD" w:rsidRPr="00511ECD" w:rsidRDefault="00511ECD" w:rsidP="00511ECD">
      <w:pPr>
        <w:widowControl w:val="0"/>
        <w:spacing w:line="360" w:lineRule="auto"/>
        <w:ind w:firstLine="709"/>
        <w:jc w:val="both"/>
        <w:rPr>
          <w:sz w:val="28"/>
          <w:szCs w:val="28"/>
        </w:rPr>
      </w:pPr>
      <w:r w:rsidRPr="00511ECD">
        <w:rPr>
          <w:sz w:val="28"/>
          <w:szCs w:val="28"/>
        </w:rPr>
        <w:t>Очевидно, что в ближайший перспективный период, демографическое развитие перейдет в период быстрого старения населения: нагрузка со стороны пенсионеров на одного человека в трудоспособном возрасте повысится до 0,58. Этот период попадает на первую очередь генерального плана (до 2024 года).</w:t>
      </w:r>
    </w:p>
    <w:p w:rsidR="00511ECD" w:rsidRPr="00511ECD" w:rsidRDefault="00511ECD" w:rsidP="00511ECD">
      <w:pPr>
        <w:widowControl w:val="0"/>
        <w:spacing w:line="360" w:lineRule="auto"/>
        <w:ind w:firstLine="709"/>
        <w:jc w:val="both"/>
        <w:rPr>
          <w:sz w:val="28"/>
          <w:szCs w:val="28"/>
        </w:rPr>
      </w:pPr>
      <w:r w:rsidRPr="00511ECD">
        <w:rPr>
          <w:sz w:val="28"/>
          <w:szCs w:val="28"/>
        </w:rPr>
        <w:t>Для Курской области характерны следующие тенденции демографических показателей:</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сокращение численности населения;</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низкий уровень рождаемости, недостаточный для обеспечения устойчивого воспроизводства населения;</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постепенный рост удельного веса населения;</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сохраняющаяся миграционная убыль;</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увеличение суммарного коэффициента рождаемости;</w:t>
      </w:r>
    </w:p>
    <w:p w:rsidR="00511ECD" w:rsidRPr="00511ECD" w:rsidRDefault="00511ECD" w:rsidP="00511ECD">
      <w:pPr>
        <w:widowControl w:val="0"/>
        <w:tabs>
          <w:tab w:val="left" w:pos="1276"/>
        </w:tabs>
        <w:spacing w:line="360" w:lineRule="auto"/>
        <w:ind w:firstLine="709"/>
        <w:jc w:val="both"/>
        <w:rPr>
          <w:sz w:val="28"/>
          <w:szCs w:val="28"/>
        </w:rPr>
      </w:pPr>
      <w:r w:rsidRPr="00511ECD">
        <w:rPr>
          <w:sz w:val="28"/>
          <w:szCs w:val="28"/>
        </w:rPr>
        <w:t>- увеличение ожидаемой продолжительности жизни населения.</w:t>
      </w:r>
    </w:p>
    <w:p w:rsidR="00511ECD" w:rsidRPr="00511ECD" w:rsidRDefault="00511ECD" w:rsidP="00511ECD">
      <w:pPr>
        <w:pStyle w:val="af2"/>
        <w:widowControl w:val="0"/>
        <w:spacing w:before="0" w:beforeAutospacing="0" w:after="0" w:afterAutospacing="0" w:line="360" w:lineRule="auto"/>
        <w:ind w:firstLine="709"/>
        <w:jc w:val="both"/>
        <w:rPr>
          <w:rFonts w:ascii="Times New Roman" w:hAnsi="Times New Roman" w:cs="Times New Roman"/>
          <w:bCs/>
          <w:sz w:val="28"/>
          <w:szCs w:val="28"/>
        </w:rPr>
      </w:pPr>
      <w:r w:rsidRPr="00511ECD">
        <w:rPr>
          <w:rFonts w:ascii="Times New Roman" w:hAnsi="Times New Roman" w:cs="Times New Roman"/>
          <w:sz w:val="28"/>
          <w:szCs w:val="28"/>
        </w:rPr>
        <w:t xml:space="preserve">Анализ численности населения выполнен по материалам статистической отчетности, предоставленным заказчиком и территориальным органом федеральной службы государственной статистики по </w:t>
      </w:r>
      <w:r w:rsidRPr="00511ECD">
        <w:rPr>
          <w:rFonts w:ascii="Times New Roman" w:hAnsi="Times New Roman" w:cs="Times New Roman"/>
          <w:bCs/>
          <w:sz w:val="28"/>
          <w:szCs w:val="28"/>
        </w:rPr>
        <w:t>Курской области. Общая чи</w:t>
      </w:r>
      <w:r w:rsidRPr="00511ECD">
        <w:rPr>
          <w:rFonts w:ascii="Times New Roman" w:hAnsi="Times New Roman" w:cs="Times New Roman"/>
          <w:sz w:val="28"/>
          <w:szCs w:val="28"/>
        </w:rPr>
        <w:t>сленность населения, проживающего на сегодняшний день в Карыжском сельсовете, составляет 612 человека или 2,09 % жителей Глушковского района. Средний состав семьи – 2 человека. Динамика численности населения приведена ниже в таблице.</w:t>
      </w:r>
    </w:p>
    <w:p w:rsidR="00511ECD" w:rsidRPr="00FA5E25" w:rsidRDefault="00511ECD" w:rsidP="00511ECD">
      <w:pPr>
        <w:widowControl w:val="0"/>
        <w:jc w:val="both"/>
        <w:rPr>
          <w:b/>
          <w:bCs/>
        </w:rPr>
      </w:pPr>
      <w:r w:rsidRPr="00FA5E25">
        <w:rPr>
          <w:b/>
          <w:bCs/>
        </w:rPr>
        <w:t>Таблица. Сведения о населении муниципального образования (по населенным пунктам) на июль 2019г.</w:t>
      </w:r>
    </w:p>
    <w:tbl>
      <w:tblPr>
        <w:tblW w:w="5000" w:type="pct"/>
        <w:tblLook w:val="0000"/>
      </w:tblPr>
      <w:tblGrid>
        <w:gridCol w:w="618"/>
        <w:gridCol w:w="2117"/>
        <w:gridCol w:w="1543"/>
        <w:gridCol w:w="2366"/>
        <w:gridCol w:w="1096"/>
        <w:gridCol w:w="1547"/>
      </w:tblGrid>
      <w:tr w:rsidR="00511ECD" w:rsidRPr="00FA5E25" w:rsidTr="00FA5E25">
        <w:tc>
          <w:tcPr>
            <w:tcW w:w="332" w:type="pct"/>
            <w:vMerge w:val="restart"/>
            <w:tcBorders>
              <w:top w:val="single" w:sz="4" w:space="0" w:color="000000"/>
              <w:left w:val="single" w:sz="4" w:space="0" w:color="000000"/>
            </w:tcBorders>
            <w:shd w:val="clear" w:color="auto" w:fill="auto"/>
            <w:vAlign w:val="center"/>
          </w:tcPr>
          <w:p w:rsidR="00511ECD" w:rsidRPr="00FA5E25" w:rsidRDefault="00511ECD" w:rsidP="004F10A0">
            <w:pPr>
              <w:tabs>
                <w:tab w:val="left" w:pos="1134"/>
              </w:tabs>
              <w:jc w:val="center"/>
              <w:rPr>
                <w:b/>
              </w:rPr>
            </w:pPr>
            <w:r w:rsidRPr="00FA5E25">
              <w:rPr>
                <w:b/>
              </w:rPr>
              <w:t>№</w:t>
            </w:r>
          </w:p>
          <w:p w:rsidR="00511ECD" w:rsidRPr="00FA5E25" w:rsidRDefault="00511ECD" w:rsidP="004F10A0">
            <w:pPr>
              <w:tabs>
                <w:tab w:val="left" w:pos="1134"/>
              </w:tabs>
              <w:jc w:val="center"/>
              <w:rPr>
                <w:b/>
              </w:rPr>
            </w:pPr>
            <w:r w:rsidRPr="00FA5E25">
              <w:rPr>
                <w:b/>
              </w:rPr>
              <w:t>п/п</w:t>
            </w:r>
          </w:p>
        </w:tc>
        <w:tc>
          <w:tcPr>
            <w:tcW w:w="1140" w:type="pct"/>
            <w:vMerge w:val="restart"/>
            <w:tcBorders>
              <w:top w:val="single" w:sz="4" w:space="0" w:color="000000"/>
              <w:left w:val="single" w:sz="4" w:space="0" w:color="000000"/>
            </w:tcBorders>
            <w:shd w:val="clear" w:color="auto" w:fill="auto"/>
            <w:vAlign w:val="center"/>
          </w:tcPr>
          <w:p w:rsidR="00511ECD" w:rsidRPr="00FA5E25" w:rsidRDefault="00511ECD" w:rsidP="004F10A0">
            <w:pPr>
              <w:tabs>
                <w:tab w:val="left" w:pos="1134"/>
              </w:tabs>
              <w:jc w:val="center"/>
              <w:rPr>
                <w:b/>
              </w:rPr>
            </w:pPr>
            <w:r w:rsidRPr="00FA5E25">
              <w:rPr>
                <w:b/>
              </w:rPr>
              <w:t>Населенный пункт</w:t>
            </w:r>
          </w:p>
        </w:tc>
        <w:tc>
          <w:tcPr>
            <w:tcW w:w="2105" w:type="pct"/>
            <w:gridSpan w:val="2"/>
            <w:tcBorders>
              <w:top w:val="single" w:sz="4" w:space="0" w:color="000000"/>
              <w:left w:val="single" w:sz="4" w:space="0" w:color="000000"/>
              <w:bottom w:val="single" w:sz="4" w:space="0" w:color="000000"/>
            </w:tcBorders>
            <w:shd w:val="clear" w:color="auto" w:fill="auto"/>
            <w:vAlign w:val="center"/>
          </w:tcPr>
          <w:p w:rsidR="00511ECD" w:rsidRPr="00FA5E25" w:rsidRDefault="00511ECD" w:rsidP="004F10A0">
            <w:pPr>
              <w:tabs>
                <w:tab w:val="left" w:pos="1134"/>
              </w:tabs>
              <w:jc w:val="center"/>
              <w:rPr>
                <w:b/>
              </w:rPr>
            </w:pPr>
            <w:r w:rsidRPr="00FA5E25">
              <w:rPr>
                <w:b/>
              </w:rPr>
              <w:t>Удаленность (км.)</w:t>
            </w:r>
          </w:p>
        </w:tc>
        <w:tc>
          <w:tcPr>
            <w:tcW w:w="590" w:type="pct"/>
            <w:vMerge w:val="restart"/>
            <w:tcBorders>
              <w:top w:val="single" w:sz="4" w:space="0" w:color="000000"/>
              <w:left w:val="single" w:sz="4" w:space="0" w:color="000000"/>
            </w:tcBorders>
            <w:shd w:val="clear" w:color="auto" w:fill="auto"/>
            <w:vAlign w:val="center"/>
          </w:tcPr>
          <w:p w:rsidR="00511ECD" w:rsidRPr="00FA5E25" w:rsidRDefault="00511ECD" w:rsidP="004F10A0">
            <w:pPr>
              <w:tabs>
                <w:tab w:val="left" w:pos="1134"/>
              </w:tabs>
              <w:jc w:val="center"/>
              <w:rPr>
                <w:b/>
              </w:rPr>
            </w:pPr>
            <w:r w:rsidRPr="00FA5E25">
              <w:rPr>
                <w:b/>
              </w:rPr>
              <w:t>Число</w:t>
            </w:r>
          </w:p>
          <w:p w:rsidR="00511ECD" w:rsidRPr="00FA5E25" w:rsidRDefault="00511ECD" w:rsidP="004F10A0">
            <w:pPr>
              <w:tabs>
                <w:tab w:val="left" w:pos="1134"/>
              </w:tabs>
              <w:jc w:val="center"/>
              <w:rPr>
                <w:b/>
              </w:rPr>
            </w:pPr>
            <w:r w:rsidRPr="00FA5E25">
              <w:rPr>
                <w:b/>
              </w:rPr>
              <w:t>дв</w:t>
            </w:r>
            <w:r w:rsidRPr="00FA5E25">
              <w:rPr>
                <w:b/>
              </w:rPr>
              <w:t>о</w:t>
            </w:r>
            <w:r w:rsidRPr="00FA5E25">
              <w:rPr>
                <w:b/>
              </w:rPr>
              <w:t>ров</w:t>
            </w:r>
          </w:p>
        </w:tc>
        <w:tc>
          <w:tcPr>
            <w:tcW w:w="833" w:type="pct"/>
            <w:vMerge w:val="restart"/>
            <w:tcBorders>
              <w:top w:val="single" w:sz="4" w:space="0" w:color="000000"/>
              <w:left w:val="single" w:sz="4" w:space="0" w:color="000000"/>
              <w:right w:val="single" w:sz="4" w:space="0" w:color="auto"/>
            </w:tcBorders>
            <w:shd w:val="clear" w:color="auto" w:fill="auto"/>
            <w:vAlign w:val="center"/>
          </w:tcPr>
          <w:p w:rsidR="00511ECD" w:rsidRPr="00FA5E25" w:rsidRDefault="00511ECD" w:rsidP="004F10A0">
            <w:pPr>
              <w:tabs>
                <w:tab w:val="left" w:pos="1134"/>
              </w:tabs>
              <w:jc w:val="center"/>
              <w:rPr>
                <w:b/>
              </w:rPr>
            </w:pPr>
            <w:r w:rsidRPr="00FA5E25">
              <w:rPr>
                <w:b/>
              </w:rPr>
              <w:t>Общая</w:t>
            </w:r>
          </w:p>
          <w:p w:rsidR="00511ECD" w:rsidRPr="00FA5E25" w:rsidRDefault="00511ECD" w:rsidP="004F10A0">
            <w:pPr>
              <w:tabs>
                <w:tab w:val="left" w:pos="1134"/>
              </w:tabs>
              <w:jc w:val="center"/>
              <w:rPr>
                <w:b/>
              </w:rPr>
            </w:pPr>
            <w:r w:rsidRPr="00FA5E25">
              <w:rPr>
                <w:b/>
              </w:rPr>
              <w:t>чи</w:t>
            </w:r>
            <w:r w:rsidRPr="00FA5E25">
              <w:rPr>
                <w:b/>
              </w:rPr>
              <w:t>с</w:t>
            </w:r>
            <w:r w:rsidRPr="00FA5E25">
              <w:rPr>
                <w:b/>
              </w:rPr>
              <w:t>лен</w:t>
            </w:r>
            <w:r w:rsidRPr="00FA5E25">
              <w:rPr>
                <w:b/>
              </w:rPr>
              <w:softHyphen/>
              <w:t>ность, чел.</w:t>
            </w:r>
          </w:p>
        </w:tc>
      </w:tr>
      <w:tr w:rsidR="00511ECD" w:rsidRPr="00FA5E25" w:rsidTr="00FA5E25">
        <w:tc>
          <w:tcPr>
            <w:tcW w:w="332" w:type="pct"/>
            <w:vMerge/>
            <w:tcBorders>
              <w:left w:val="single" w:sz="4" w:space="0" w:color="000000"/>
              <w:bottom w:val="single" w:sz="4" w:space="0" w:color="000000"/>
            </w:tcBorders>
            <w:shd w:val="clear" w:color="auto" w:fill="auto"/>
            <w:vAlign w:val="center"/>
          </w:tcPr>
          <w:p w:rsidR="00511ECD" w:rsidRPr="00FA5E25" w:rsidRDefault="00511ECD" w:rsidP="004F10A0">
            <w:pPr>
              <w:tabs>
                <w:tab w:val="left" w:pos="1134"/>
              </w:tabs>
              <w:jc w:val="center"/>
            </w:pPr>
          </w:p>
        </w:tc>
        <w:tc>
          <w:tcPr>
            <w:tcW w:w="1140" w:type="pct"/>
            <w:vMerge/>
            <w:tcBorders>
              <w:left w:val="single" w:sz="4" w:space="0" w:color="000000"/>
              <w:bottom w:val="single" w:sz="4" w:space="0" w:color="000000"/>
            </w:tcBorders>
            <w:shd w:val="clear" w:color="auto" w:fill="auto"/>
            <w:vAlign w:val="center"/>
          </w:tcPr>
          <w:p w:rsidR="00511ECD" w:rsidRPr="00FA5E25" w:rsidRDefault="00511ECD" w:rsidP="004F10A0">
            <w:pPr>
              <w:tabs>
                <w:tab w:val="left" w:pos="1134"/>
              </w:tabs>
              <w:jc w:val="center"/>
            </w:pPr>
          </w:p>
        </w:tc>
        <w:tc>
          <w:tcPr>
            <w:tcW w:w="831"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4F10A0">
            <w:pPr>
              <w:tabs>
                <w:tab w:val="left" w:pos="1134"/>
              </w:tabs>
              <w:jc w:val="center"/>
              <w:rPr>
                <w:b/>
              </w:rPr>
            </w:pPr>
            <w:r w:rsidRPr="00FA5E25">
              <w:rPr>
                <w:b/>
              </w:rPr>
              <w:t>от районного це</w:t>
            </w:r>
            <w:r w:rsidRPr="00FA5E25">
              <w:rPr>
                <w:b/>
              </w:rPr>
              <w:t>н</w:t>
            </w:r>
            <w:r w:rsidRPr="00FA5E25">
              <w:rPr>
                <w:b/>
              </w:rPr>
              <w:t>тра</w:t>
            </w:r>
          </w:p>
        </w:tc>
        <w:tc>
          <w:tcPr>
            <w:tcW w:w="1274"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4F10A0">
            <w:pPr>
              <w:tabs>
                <w:tab w:val="left" w:pos="1134"/>
              </w:tabs>
              <w:jc w:val="center"/>
              <w:rPr>
                <w:b/>
              </w:rPr>
            </w:pPr>
            <w:r w:rsidRPr="00FA5E25">
              <w:rPr>
                <w:b/>
              </w:rPr>
              <w:t>от центра муниципального образов</w:t>
            </w:r>
            <w:r w:rsidRPr="00FA5E25">
              <w:rPr>
                <w:b/>
              </w:rPr>
              <w:t>а</w:t>
            </w:r>
            <w:r w:rsidRPr="00FA5E25">
              <w:rPr>
                <w:b/>
              </w:rPr>
              <w:t>ния</w:t>
            </w:r>
          </w:p>
        </w:tc>
        <w:tc>
          <w:tcPr>
            <w:tcW w:w="590" w:type="pct"/>
            <w:vMerge/>
            <w:tcBorders>
              <w:left w:val="single" w:sz="4" w:space="0" w:color="000000"/>
              <w:bottom w:val="single" w:sz="4" w:space="0" w:color="000000"/>
            </w:tcBorders>
            <w:shd w:val="clear" w:color="auto" w:fill="auto"/>
            <w:vAlign w:val="center"/>
          </w:tcPr>
          <w:p w:rsidR="00511ECD" w:rsidRPr="00FA5E25" w:rsidRDefault="00511ECD" w:rsidP="004F10A0">
            <w:pPr>
              <w:tabs>
                <w:tab w:val="left" w:pos="1134"/>
              </w:tabs>
              <w:jc w:val="center"/>
            </w:pPr>
          </w:p>
        </w:tc>
        <w:tc>
          <w:tcPr>
            <w:tcW w:w="833" w:type="pct"/>
            <w:vMerge/>
            <w:tcBorders>
              <w:left w:val="single" w:sz="4" w:space="0" w:color="000000"/>
              <w:bottom w:val="single" w:sz="4" w:space="0" w:color="000000"/>
              <w:right w:val="single" w:sz="4" w:space="0" w:color="auto"/>
            </w:tcBorders>
            <w:shd w:val="clear" w:color="auto" w:fill="auto"/>
            <w:vAlign w:val="center"/>
          </w:tcPr>
          <w:p w:rsidR="00511ECD" w:rsidRPr="00FA5E25" w:rsidRDefault="00511ECD" w:rsidP="004F10A0">
            <w:pPr>
              <w:tabs>
                <w:tab w:val="left" w:pos="1134"/>
              </w:tabs>
              <w:jc w:val="center"/>
            </w:pPr>
          </w:p>
        </w:tc>
      </w:tr>
      <w:tr w:rsidR="00511ECD" w:rsidRPr="00FA5E25" w:rsidTr="00FA5E25">
        <w:tc>
          <w:tcPr>
            <w:tcW w:w="332"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4F10A0">
            <w:pPr>
              <w:tabs>
                <w:tab w:val="left" w:pos="1134"/>
              </w:tabs>
              <w:jc w:val="center"/>
            </w:pPr>
            <w:r w:rsidRPr="00FA5E25">
              <w:t>1.</w:t>
            </w:r>
          </w:p>
        </w:tc>
        <w:tc>
          <w:tcPr>
            <w:tcW w:w="1140"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4F10A0">
            <w:pPr>
              <w:tabs>
                <w:tab w:val="left" w:pos="1134"/>
              </w:tabs>
              <w:jc w:val="center"/>
            </w:pPr>
            <w:r w:rsidRPr="00FA5E25">
              <w:t>с. Карыж</w:t>
            </w:r>
          </w:p>
        </w:tc>
        <w:tc>
          <w:tcPr>
            <w:tcW w:w="831"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4F10A0">
            <w:pPr>
              <w:tabs>
                <w:tab w:val="left" w:pos="1134"/>
              </w:tabs>
              <w:jc w:val="center"/>
            </w:pPr>
            <w:r w:rsidRPr="00FA5E25">
              <w:t>13,5</w:t>
            </w:r>
          </w:p>
        </w:tc>
        <w:tc>
          <w:tcPr>
            <w:tcW w:w="1274"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4F10A0">
            <w:pPr>
              <w:tabs>
                <w:tab w:val="left" w:pos="1134"/>
              </w:tabs>
              <w:jc w:val="center"/>
            </w:pPr>
            <w:r w:rsidRPr="00FA5E25">
              <w:t>-</w:t>
            </w:r>
          </w:p>
        </w:tc>
        <w:tc>
          <w:tcPr>
            <w:tcW w:w="590" w:type="pct"/>
            <w:tcBorders>
              <w:top w:val="single" w:sz="4" w:space="0" w:color="000000"/>
              <w:left w:val="single" w:sz="4" w:space="0" w:color="000000"/>
              <w:bottom w:val="single" w:sz="4" w:space="0" w:color="000000"/>
            </w:tcBorders>
            <w:shd w:val="clear" w:color="auto" w:fill="auto"/>
            <w:vAlign w:val="center"/>
          </w:tcPr>
          <w:p w:rsidR="00511ECD" w:rsidRPr="00FA5E25" w:rsidRDefault="00511ECD" w:rsidP="00FA5E25">
            <w:pPr>
              <w:tabs>
                <w:tab w:val="left" w:pos="1134"/>
              </w:tabs>
              <w:jc w:val="center"/>
            </w:pPr>
            <w:r w:rsidRPr="00FA5E25">
              <w:t>3</w:t>
            </w:r>
            <w:r w:rsidR="00FA5E25">
              <w:t>71</w:t>
            </w:r>
          </w:p>
        </w:tc>
        <w:tc>
          <w:tcPr>
            <w:tcW w:w="833" w:type="pct"/>
            <w:tcBorders>
              <w:top w:val="single" w:sz="4" w:space="0" w:color="000000"/>
              <w:left w:val="single" w:sz="4" w:space="0" w:color="000000"/>
              <w:bottom w:val="single" w:sz="4" w:space="0" w:color="000000"/>
              <w:right w:val="single" w:sz="4" w:space="0" w:color="auto"/>
            </w:tcBorders>
            <w:shd w:val="clear" w:color="auto" w:fill="auto"/>
            <w:vAlign w:val="center"/>
          </w:tcPr>
          <w:p w:rsidR="00511ECD" w:rsidRPr="00FA5E25" w:rsidRDefault="00FA5E25" w:rsidP="004F10A0">
            <w:pPr>
              <w:tabs>
                <w:tab w:val="left" w:pos="1134"/>
              </w:tabs>
              <w:jc w:val="center"/>
            </w:pPr>
            <w:r>
              <w:t>496</w:t>
            </w:r>
          </w:p>
        </w:tc>
      </w:tr>
    </w:tbl>
    <w:p w:rsidR="00511ECD" w:rsidRPr="00511ECD" w:rsidRDefault="00511ECD" w:rsidP="00511ECD">
      <w:pPr>
        <w:widowControl w:val="0"/>
        <w:spacing w:line="360" w:lineRule="auto"/>
        <w:jc w:val="both"/>
        <w:rPr>
          <w:sz w:val="28"/>
          <w:szCs w:val="28"/>
        </w:rPr>
      </w:pPr>
    </w:p>
    <w:p w:rsidR="00511ECD" w:rsidRPr="00511ECD" w:rsidRDefault="00511ECD" w:rsidP="00511ECD">
      <w:pPr>
        <w:widowControl w:val="0"/>
        <w:spacing w:line="360" w:lineRule="auto"/>
        <w:ind w:firstLine="709"/>
        <w:jc w:val="both"/>
        <w:rPr>
          <w:sz w:val="28"/>
          <w:szCs w:val="28"/>
        </w:rPr>
      </w:pPr>
      <w:r w:rsidRPr="00511ECD">
        <w:rPr>
          <w:sz w:val="28"/>
          <w:szCs w:val="28"/>
        </w:rPr>
        <w:t xml:space="preserve">На момент проектирования демографическая ситуация в Карыжском сельсовете, как и в Глушковском районе в целом, характеризуется продолжающимся процессом естественной убыли населения вследствие превышения числа умерших над числом родившихся. Одним из проявлений социально-демографического неблагополучия является высокая смертность населения. Общий коэффициент смертности за период с 2009 по 2019 годы колебался от 21,3 до 10,4 % и в среднем составил 17,3 %. Однако величина данного показателя по-прежнему существенно выше среднего значения общего коэффициента смертности по Курской области, который за тот же период составил 10,1-11,1%. Это объясняется более высоким уровнем смертности и пониженным уровнем рождаемости. </w:t>
      </w:r>
    </w:p>
    <w:bookmarkEnd w:id="8"/>
    <w:p w:rsidR="005B210D" w:rsidRPr="00FB7DF5" w:rsidRDefault="005B210D" w:rsidP="00511ECD">
      <w:pPr>
        <w:pStyle w:val="afff8"/>
        <w:tabs>
          <w:tab w:val="clear" w:pos="851"/>
        </w:tabs>
        <w:ind w:right="-568" w:firstLine="0"/>
        <w:rPr>
          <w:rFonts w:ascii="Times New Roman" w:hAnsi="Times New Roman"/>
          <w:sz w:val="28"/>
          <w:szCs w:val="28"/>
          <w:lang w:eastAsia="ru-RU"/>
        </w:rPr>
        <w:sectPr w:rsidR="005B210D" w:rsidRPr="00FB7DF5" w:rsidSect="00F169D3">
          <w:pgSz w:w="11906" w:h="16838"/>
          <w:pgMar w:top="1134" w:right="1701" w:bottom="1134" w:left="1134" w:header="709" w:footer="709" w:gutter="0"/>
          <w:cols w:space="708"/>
          <w:docGrid w:linePitch="360"/>
        </w:sectPr>
      </w:pPr>
    </w:p>
    <w:tbl>
      <w:tblPr>
        <w:tblW w:w="14317"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A0"/>
      </w:tblPr>
      <w:tblGrid>
        <w:gridCol w:w="2743"/>
        <w:gridCol w:w="1935"/>
        <w:gridCol w:w="1276"/>
        <w:gridCol w:w="1216"/>
        <w:gridCol w:w="1384"/>
        <w:gridCol w:w="1522"/>
        <w:gridCol w:w="1385"/>
        <w:gridCol w:w="1524"/>
        <w:gridCol w:w="1332"/>
      </w:tblGrid>
      <w:tr w:rsidR="002075E9" w:rsidRPr="00FB7DF5" w:rsidTr="008063C7">
        <w:trPr>
          <w:trHeight w:val="563"/>
        </w:trPr>
        <w:tc>
          <w:tcPr>
            <w:tcW w:w="14317" w:type="dxa"/>
            <w:gridSpan w:val="9"/>
            <w:tcBorders>
              <w:top w:val="nil"/>
              <w:left w:val="nil"/>
              <w:bottom w:val="nil"/>
              <w:right w:val="nil"/>
            </w:tcBorders>
            <w:shd w:val="clear" w:color="auto" w:fill="FFFFFF"/>
            <w:vAlign w:val="center"/>
          </w:tcPr>
          <w:p w:rsidR="002075E9" w:rsidRPr="00FB7DF5" w:rsidRDefault="00FB7DF5" w:rsidP="005E4BC2">
            <w:pPr>
              <w:jc w:val="center"/>
              <w:rPr>
                <w:b/>
                <w:spacing w:val="-6"/>
                <w:sz w:val="28"/>
                <w:szCs w:val="28"/>
              </w:rPr>
            </w:pPr>
            <w:r w:rsidRPr="00FB7DF5">
              <w:rPr>
                <w:rFonts w:eastAsia="TimesNewRomanPSMT"/>
                <w:b/>
                <w:sz w:val="28"/>
                <w:szCs w:val="28"/>
              </w:rPr>
              <w:lastRenderedPageBreak/>
              <w:t>2.</w:t>
            </w:r>
            <w:r w:rsidRPr="00FB7DF5">
              <w:rPr>
                <w:b/>
                <w:bCs/>
                <w:sz w:val="28"/>
                <w:szCs w:val="28"/>
              </w:rPr>
              <w:t>Предельные значения расчетных показателей минимально допустимого уровня обеспеченности объектами местного значения населения муниципального образования и предельные значения расчетных показателей максимально допустимого уровня территориальной доступности таких объектов для населения муниципальных образований Курской области</w:t>
            </w:r>
          </w:p>
        </w:tc>
      </w:tr>
      <w:tr w:rsidR="00D614B3" w:rsidRPr="00FB7DF5" w:rsidTr="008063C7">
        <w:trPr>
          <w:trHeight w:val="563"/>
        </w:trPr>
        <w:tc>
          <w:tcPr>
            <w:tcW w:w="2743" w:type="dxa"/>
            <w:vMerge w:val="restart"/>
            <w:tcBorders>
              <w:top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Наименование, вид объекта</w:t>
            </w:r>
          </w:p>
          <w:p w:rsidR="00D614B3" w:rsidRPr="00FB7DF5" w:rsidRDefault="00D614B3" w:rsidP="005E4BC2">
            <w:pPr>
              <w:jc w:val="center"/>
              <w:rPr>
                <w:b/>
                <w:spacing w:val="-6"/>
                <w:sz w:val="20"/>
                <w:szCs w:val="22"/>
              </w:rPr>
            </w:pPr>
          </w:p>
        </w:tc>
        <w:tc>
          <w:tcPr>
            <w:tcW w:w="58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Минимально допустимый уровень обеспеченности</w:t>
            </w:r>
          </w:p>
        </w:tc>
        <w:tc>
          <w:tcPr>
            <w:tcW w:w="5763" w:type="dxa"/>
            <w:gridSpan w:val="4"/>
            <w:tcBorders>
              <w:top w:val="single" w:sz="4" w:space="0" w:color="auto"/>
              <w:left w:val="single" w:sz="4" w:space="0" w:color="auto"/>
              <w:bottom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Максимально допустимый уровень территориальной доступности</w:t>
            </w:r>
          </w:p>
        </w:tc>
      </w:tr>
      <w:tr w:rsidR="00D614B3" w:rsidRPr="00FB7DF5" w:rsidTr="00F4080D">
        <w:trPr>
          <w:trHeight w:val="330"/>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val="restart"/>
            <w:tcBorders>
              <w:left w:val="single" w:sz="4" w:space="0" w:color="auto"/>
            </w:tcBorders>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3876" w:type="dxa"/>
            <w:gridSpan w:val="3"/>
            <w:shd w:val="clear" w:color="auto" w:fill="FFFFFF"/>
            <w:vAlign w:val="center"/>
          </w:tcPr>
          <w:p w:rsidR="00D614B3" w:rsidRPr="00FB7DF5" w:rsidRDefault="00D614B3" w:rsidP="005E4BC2">
            <w:pPr>
              <w:jc w:val="center"/>
              <w:rPr>
                <w:b/>
                <w:spacing w:val="-6"/>
                <w:sz w:val="20"/>
                <w:szCs w:val="22"/>
              </w:rPr>
            </w:pPr>
            <w:r w:rsidRPr="00046D2B">
              <w:rPr>
                <w:b/>
                <w:color w:val="FF0000"/>
                <w:spacing w:val="-6"/>
                <w:sz w:val="20"/>
                <w:szCs w:val="22"/>
              </w:rPr>
              <w:t xml:space="preserve">Величина, по группам </w:t>
            </w:r>
            <w:r w:rsidR="00B87B67" w:rsidRPr="00046D2B">
              <w:rPr>
                <w:b/>
                <w:color w:val="FF0000"/>
                <w:spacing w:val="-6"/>
                <w:sz w:val="20"/>
                <w:szCs w:val="22"/>
              </w:rPr>
              <w:t>урбанизации</w:t>
            </w:r>
          </w:p>
        </w:tc>
        <w:tc>
          <w:tcPr>
            <w:tcW w:w="1522" w:type="dxa"/>
            <w:vMerge w:val="restart"/>
            <w:shd w:val="clear" w:color="auto" w:fill="FFFFFF"/>
            <w:vAlign w:val="center"/>
          </w:tcPr>
          <w:p w:rsidR="00D614B3" w:rsidRPr="00FB7DF5" w:rsidRDefault="00D614B3" w:rsidP="005E4BC2">
            <w:pPr>
              <w:jc w:val="center"/>
              <w:rPr>
                <w:b/>
                <w:spacing w:val="-6"/>
                <w:sz w:val="20"/>
                <w:szCs w:val="22"/>
              </w:rPr>
            </w:pPr>
            <w:r w:rsidRPr="00FB7DF5">
              <w:rPr>
                <w:b/>
                <w:spacing w:val="-6"/>
                <w:sz w:val="20"/>
                <w:szCs w:val="22"/>
              </w:rPr>
              <w:t>Единица</w:t>
            </w:r>
          </w:p>
          <w:p w:rsidR="00D614B3" w:rsidRPr="00FB7DF5" w:rsidRDefault="00D614B3" w:rsidP="005E4BC2">
            <w:pPr>
              <w:jc w:val="center"/>
              <w:rPr>
                <w:b/>
                <w:spacing w:val="-6"/>
                <w:sz w:val="20"/>
                <w:szCs w:val="22"/>
              </w:rPr>
            </w:pPr>
            <w:r w:rsidRPr="00FB7DF5">
              <w:rPr>
                <w:b/>
                <w:spacing w:val="-6"/>
                <w:sz w:val="20"/>
                <w:szCs w:val="22"/>
              </w:rPr>
              <w:t>измерения</w:t>
            </w:r>
          </w:p>
        </w:tc>
        <w:tc>
          <w:tcPr>
            <w:tcW w:w="4241" w:type="dxa"/>
            <w:gridSpan w:val="3"/>
            <w:shd w:val="clear" w:color="auto" w:fill="FFFFFF"/>
            <w:vAlign w:val="center"/>
          </w:tcPr>
          <w:p w:rsidR="00D614B3" w:rsidRPr="006B5FD1" w:rsidRDefault="00D614B3" w:rsidP="005E4BC2">
            <w:pPr>
              <w:jc w:val="center"/>
              <w:rPr>
                <w:b/>
                <w:color w:val="FF0000"/>
                <w:spacing w:val="-6"/>
                <w:sz w:val="20"/>
                <w:szCs w:val="22"/>
              </w:rPr>
            </w:pPr>
            <w:r w:rsidRPr="006B5FD1">
              <w:rPr>
                <w:b/>
                <w:color w:val="FF0000"/>
                <w:spacing w:val="-6"/>
                <w:sz w:val="20"/>
                <w:szCs w:val="22"/>
              </w:rPr>
              <w:t xml:space="preserve">Величина, по группам </w:t>
            </w:r>
            <w:r w:rsidR="00B87B67" w:rsidRPr="006B5FD1">
              <w:rPr>
                <w:b/>
                <w:color w:val="FF0000"/>
                <w:spacing w:val="-6"/>
                <w:sz w:val="20"/>
                <w:szCs w:val="22"/>
              </w:rPr>
              <w:t>урбанизации</w:t>
            </w:r>
          </w:p>
        </w:tc>
      </w:tr>
      <w:tr w:rsidR="00D614B3" w:rsidRPr="00FB7DF5" w:rsidTr="00CD30D9">
        <w:trPr>
          <w:trHeight w:val="435"/>
        </w:trPr>
        <w:tc>
          <w:tcPr>
            <w:tcW w:w="2743" w:type="dxa"/>
            <w:vMerge/>
            <w:tcBorders>
              <w:bottom w:val="single" w:sz="4" w:space="0" w:color="auto"/>
              <w:righ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935" w:type="dxa"/>
            <w:vMerge/>
            <w:tcBorders>
              <w:left w:val="single" w:sz="4" w:space="0" w:color="auto"/>
            </w:tcBorders>
            <w:shd w:val="clear" w:color="auto" w:fill="FFFFFF"/>
            <w:vAlign w:val="center"/>
          </w:tcPr>
          <w:p w:rsidR="00D614B3" w:rsidRPr="00FB7DF5" w:rsidRDefault="00D614B3" w:rsidP="005E4BC2">
            <w:pPr>
              <w:jc w:val="center"/>
              <w:rPr>
                <w:b/>
                <w:spacing w:val="-6"/>
                <w:sz w:val="20"/>
                <w:szCs w:val="22"/>
              </w:rPr>
            </w:pPr>
          </w:p>
        </w:tc>
        <w:tc>
          <w:tcPr>
            <w:tcW w:w="1276" w:type="dxa"/>
            <w:shd w:val="clear" w:color="auto" w:fill="FFFFFF"/>
            <w:vAlign w:val="center"/>
          </w:tcPr>
          <w:p w:rsidR="00D614B3" w:rsidRPr="00FB7DF5" w:rsidRDefault="00D614B3" w:rsidP="005E4BC2">
            <w:pPr>
              <w:jc w:val="center"/>
              <w:rPr>
                <w:b/>
                <w:spacing w:val="-6"/>
                <w:sz w:val="20"/>
                <w:szCs w:val="22"/>
              </w:rPr>
            </w:pPr>
            <w:r w:rsidRPr="006B5FD1">
              <w:rPr>
                <w:b/>
                <w:color w:val="FF0000"/>
                <w:spacing w:val="-6"/>
                <w:sz w:val="20"/>
                <w:szCs w:val="22"/>
              </w:rPr>
              <w:t>А</w:t>
            </w:r>
          </w:p>
        </w:tc>
        <w:tc>
          <w:tcPr>
            <w:tcW w:w="1216" w:type="dxa"/>
            <w:shd w:val="clear" w:color="auto" w:fill="FFFFFF"/>
            <w:vAlign w:val="center"/>
          </w:tcPr>
          <w:p w:rsidR="00D614B3" w:rsidRPr="00FB7DF5" w:rsidRDefault="00D614B3" w:rsidP="005E4BC2">
            <w:pPr>
              <w:jc w:val="center"/>
              <w:rPr>
                <w:b/>
                <w:spacing w:val="-6"/>
                <w:sz w:val="20"/>
                <w:szCs w:val="22"/>
              </w:rPr>
            </w:pPr>
            <w:r w:rsidRPr="00046D2B">
              <w:rPr>
                <w:b/>
                <w:color w:val="FF0000"/>
                <w:spacing w:val="-6"/>
                <w:sz w:val="20"/>
                <w:szCs w:val="22"/>
              </w:rPr>
              <w:t>Б</w:t>
            </w:r>
          </w:p>
        </w:tc>
        <w:tc>
          <w:tcPr>
            <w:tcW w:w="1384" w:type="dxa"/>
            <w:shd w:val="clear" w:color="auto" w:fill="FFFFFF"/>
            <w:vAlign w:val="center"/>
          </w:tcPr>
          <w:p w:rsidR="00D614B3" w:rsidRPr="00FB7DF5" w:rsidRDefault="00D614B3" w:rsidP="005E4BC2">
            <w:pPr>
              <w:jc w:val="center"/>
              <w:rPr>
                <w:b/>
                <w:spacing w:val="-6"/>
                <w:sz w:val="20"/>
                <w:szCs w:val="22"/>
              </w:rPr>
            </w:pPr>
            <w:r w:rsidRPr="00046D2B">
              <w:rPr>
                <w:b/>
                <w:color w:val="FF0000"/>
                <w:spacing w:val="-6"/>
                <w:sz w:val="20"/>
                <w:szCs w:val="22"/>
              </w:rPr>
              <w:t>В</w:t>
            </w:r>
          </w:p>
        </w:tc>
        <w:tc>
          <w:tcPr>
            <w:tcW w:w="1522" w:type="dxa"/>
            <w:vMerge/>
            <w:shd w:val="clear" w:color="auto" w:fill="FFFFFF"/>
            <w:vAlign w:val="center"/>
          </w:tcPr>
          <w:p w:rsidR="00D614B3" w:rsidRPr="00FB7DF5" w:rsidRDefault="00D614B3" w:rsidP="005E4BC2">
            <w:pPr>
              <w:jc w:val="center"/>
              <w:rPr>
                <w:b/>
                <w:spacing w:val="-6"/>
                <w:sz w:val="20"/>
                <w:szCs w:val="22"/>
              </w:rPr>
            </w:pPr>
          </w:p>
        </w:tc>
        <w:tc>
          <w:tcPr>
            <w:tcW w:w="1385" w:type="dxa"/>
            <w:shd w:val="clear" w:color="auto" w:fill="FFFFFF"/>
            <w:vAlign w:val="center"/>
          </w:tcPr>
          <w:p w:rsidR="00D614B3" w:rsidRPr="00FB7DF5" w:rsidRDefault="00D614B3" w:rsidP="005E4BC2">
            <w:pPr>
              <w:jc w:val="center"/>
              <w:rPr>
                <w:b/>
                <w:spacing w:val="-6"/>
                <w:sz w:val="20"/>
                <w:szCs w:val="22"/>
              </w:rPr>
            </w:pPr>
            <w:r w:rsidRPr="006B5FD1">
              <w:rPr>
                <w:b/>
                <w:color w:val="FF0000"/>
                <w:spacing w:val="-6"/>
                <w:sz w:val="20"/>
                <w:szCs w:val="22"/>
              </w:rPr>
              <w:t>А</w:t>
            </w:r>
          </w:p>
        </w:tc>
        <w:tc>
          <w:tcPr>
            <w:tcW w:w="1524" w:type="dxa"/>
            <w:shd w:val="clear" w:color="auto" w:fill="FFFFFF"/>
            <w:vAlign w:val="center"/>
          </w:tcPr>
          <w:p w:rsidR="00D614B3" w:rsidRPr="006B5FD1" w:rsidRDefault="00D614B3" w:rsidP="005E4BC2">
            <w:pPr>
              <w:jc w:val="center"/>
              <w:rPr>
                <w:b/>
                <w:color w:val="FF0000"/>
                <w:spacing w:val="-6"/>
                <w:sz w:val="20"/>
                <w:szCs w:val="22"/>
              </w:rPr>
            </w:pPr>
            <w:r w:rsidRPr="006B5FD1">
              <w:rPr>
                <w:b/>
                <w:color w:val="FF0000"/>
                <w:spacing w:val="-6"/>
                <w:sz w:val="20"/>
                <w:szCs w:val="22"/>
              </w:rPr>
              <w:t>Б</w:t>
            </w:r>
          </w:p>
        </w:tc>
        <w:tc>
          <w:tcPr>
            <w:tcW w:w="1332" w:type="dxa"/>
            <w:tcBorders>
              <w:bottom w:val="single" w:sz="4" w:space="0" w:color="auto"/>
            </w:tcBorders>
            <w:shd w:val="clear" w:color="auto" w:fill="FFFFFF"/>
            <w:vAlign w:val="center"/>
          </w:tcPr>
          <w:p w:rsidR="00D614B3" w:rsidRPr="006B5FD1" w:rsidRDefault="00D614B3" w:rsidP="005E4BC2">
            <w:pPr>
              <w:jc w:val="center"/>
              <w:rPr>
                <w:b/>
                <w:color w:val="FF0000"/>
                <w:spacing w:val="-6"/>
                <w:sz w:val="20"/>
                <w:szCs w:val="22"/>
              </w:rPr>
            </w:pPr>
            <w:r w:rsidRPr="006B5FD1">
              <w:rPr>
                <w:b/>
                <w:color w:val="FF0000"/>
                <w:spacing w:val="-6"/>
                <w:sz w:val="20"/>
                <w:szCs w:val="22"/>
              </w:rPr>
              <w:t>В</w:t>
            </w:r>
          </w:p>
        </w:tc>
      </w:tr>
      <w:tr w:rsidR="006D7B2F" w:rsidRPr="00FB7DF5" w:rsidTr="00CD30D9">
        <w:trPr>
          <w:trHeight w:val="338"/>
        </w:trPr>
        <w:tc>
          <w:tcPr>
            <w:tcW w:w="2743" w:type="dxa"/>
            <w:tcBorders>
              <w:top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1</w:t>
            </w:r>
          </w:p>
        </w:tc>
        <w:tc>
          <w:tcPr>
            <w:tcW w:w="1935" w:type="dxa"/>
            <w:shd w:val="clear" w:color="auto" w:fill="FFFFFF"/>
            <w:vAlign w:val="center"/>
          </w:tcPr>
          <w:p w:rsidR="006D7B2F" w:rsidRPr="00FB7DF5" w:rsidRDefault="006D7B2F" w:rsidP="005E4BC2">
            <w:pPr>
              <w:jc w:val="center"/>
              <w:rPr>
                <w:sz w:val="20"/>
                <w:szCs w:val="22"/>
              </w:rPr>
            </w:pPr>
            <w:r w:rsidRPr="00FB7DF5">
              <w:rPr>
                <w:sz w:val="20"/>
                <w:szCs w:val="22"/>
              </w:rPr>
              <w:t>2</w:t>
            </w:r>
          </w:p>
        </w:tc>
        <w:tc>
          <w:tcPr>
            <w:tcW w:w="1276" w:type="dxa"/>
            <w:shd w:val="clear" w:color="auto" w:fill="FFFFFF"/>
            <w:vAlign w:val="center"/>
          </w:tcPr>
          <w:p w:rsidR="006D7B2F" w:rsidRPr="00FB7DF5" w:rsidRDefault="006D7B2F" w:rsidP="005E4BC2">
            <w:pPr>
              <w:jc w:val="center"/>
              <w:rPr>
                <w:sz w:val="20"/>
                <w:szCs w:val="22"/>
              </w:rPr>
            </w:pPr>
            <w:r w:rsidRPr="00FB7DF5">
              <w:rPr>
                <w:sz w:val="20"/>
                <w:szCs w:val="22"/>
              </w:rPr>
              <w:t>3</w:t>
            </w:r>
          </w:p>
        </w:tc>
        <w:tc>
          <w:tcPr>
            <w:tcW w:w="1216" w:type="dxa"/>
            <w:shd w:val="clear" w:color="auto" w:fill="FFFFFF"/>
            <w:vAlign w:val="center"/>
          </w:tcPr>
          <w:p w:rsidR="006D7B2F" w:rsidRPr="00FB7DF5" w:rsidRDefault="006D7B2F" w:rsidP="005E4BC2">
            <w:pPr>
              <w:jc w:val="center"/>
              <w:rPr>
                <w:sz w:val="20"/>
                <w:szCs w:val="22"/>
              </w:rPr>
            </w:pPr>
            <w:r w:rsidRPr="00FB7DF5">
              <w:rPr>
                <w:sz w:val="20"/>
                <w:szCs w:val="22"/>
              </w:rPr>
              <w:t>4</w:t>
            </w:r>
          </w:p>
        </w:tc>
        <w:tc>
          <w:tcPr>
            <w:tcW w:w="1384" w:type="dxa"/>
            <w:shd w:val="clear" w:color="auto" w:fill="FFFFFF"/>
            <w:vAlign w:val="center"/>
          </w:tcPr>
          <w:p w:rsidR="006D7B2F" w:rsidRPr="00FB7DF5" w:rsidRDefault="006D7B2F" w:rsidP="005E4BC2">
            <w:pPr>
              <w:jc w:val="center"/>
              <w:rPr>
                <w:sz w:val="20"/>
                <w:szCs w:val="22"/>
              </w:rPr>
            </w:pPr>
            <w:r w:rsidRPr="00FB7DF5">
              <w:rPr>
                <w:sz w:val="20"/>
                <w:szCs w:val="22"/>
              </w:rPr>
              <w:t>5</w:t>
            </w:r>
          </w:p>
        </w:tc>
        <w:tc>
          <w:tcPr>
            <w:tcW w:w="1522" w:type="dxa"/>
            <w:shd w:val="clear" w:color="auto" w:fill="FFFFFF"/>
            <w:vAlign w:val="center"/>
          </w:tcPr>
          <w:p w:rsidR="006D7B2F" w:rsidRPr="00FB7DF5" w:rsidRDefault="006D7B2F" w:rsidP="005E4BC2">
            <w:pPr>
              <w:jc w:val="center"/>
              <w:rPr>
                <w:sz w:val="20"/>
                <w:szCs w:val="22"/>
              </w:rPr>
            </w:pPr>
            <w:r w:rsidRPr="00FB7DF5">
              <w:rPr>
                <w:sz w:val="20"/>
                <w:szCs w:val="22"/>
              </w:rPr>
              <w:t>6</w:t>
            </w:r>
          </w:p>
        </w:tc>
        <w:tc>
          <w:tcPr>
            <w:tcW w:w="1385" w:type="dxa"/>
            <w:shd w:val="clear" w:color="auto" w:fill="FFFFFF"/>
            <w:vAlign w:val="center"/>
          </w:tcPr>
          <w:p w:rsidR="006D7B2F" w:rsidRPr="00FB7DF5" w:rsidRDefault="006D7B2F" w:rsidP="005E4BC2">
            <w:pPr>
              <w:jc w:val="center"/>
              <w:rPr>
                <w:sz w:val="20"/>
                <w:szCs w:val="22"/>
              </w:rPr>
            </w:pPr>
            <w:r w:rsidRPr="00FB7DF5">
              <w:rPr>
                <w:sz w:val="20"/>
                <w:szCs w:val="22"/>
              </w:rPr>
              <w:t>7</w:t>
            </w:r>
          </w:p>
        </w:tc>
        <w:tc>
          <w:tcPr>
            <w:tcW w:w="1524" w:type="dxa"/>
            <w:tcBorders>
              <w:right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8</w:t>
            </w:r>
          </w:p>
        </w:tc>
        <w:tc>
          <w:tcPr>
            <w:tcW w:w="1332" w:type="dxa"/>
            <w:tcBorders>
              <w:top w:val="single" w:sz="4" w:space="0" w:color="auto"/>
              <w:left w:val="single" w:sz="4" w:space="0" w:color="auto"/>
              <w:bottom w:val="single" w:sz="4" w:space="0" w:color="auto"/>
            </w:tcBorders>
            <w:shd w:val="clear" w:color="auto" w:fill="FFFFFF"/>
            <w:vAlign w:val="center"/>
          </w:tcPr>
          <w:p w:rsidR="006D7B2F" w:rsidRPr="00FB7DF5" w:rsidRDefault="006D7B2F" w:rsidP="005E4BC2">
            <w:pPr>
              <w:jc w:val="center"/>
              <w:rPr>
                <w:sz w:val="20"/>
                <w:szCs w:val="22"/>
              </w:rPr>
            </w:pPr>
            <w:r w:rsidRPr="00FB7DF5">
              <w:rPr>
                <w:sz w:val="20"/>
                <w:szCs w:val="22"/>
              </w:rPr>
              <w:t>9</w:t>
            </w:r>
          </w:p>
        </w:tc>
      </w:tr>
      <w:tr w:rsidR="008063C7" w:rsidRPr="00FB7DF5" w:rsidTr="00F4080D">
        <w:trPr>
          <w:trHeight w:val="407"/>
        </w:trPr>
        <w:tc>
          <w:tcPr>
            <w:tcW w:w="14317" w:type="dxa"/>
            <w:gridSpan w:val="9"/>
            <w:vAlign w:val="center"/>
          </w:tcPr>
          <w:p w:rsidR="00F4080D" w:rsidRPr="00FB7DF5" w:rsidRDefault="00F4080D" w:rsidP="005E4BC2">
            <w:pPr>
              <w:autoSpaceDE w:val="0"/>
              <w:autoSpaceDN w:val="0"/>
              <w:adjustRightInd w:val="0"/>
              <w:jc w:val="center"/>
              <w:rPr>
                <w:b/>
                <w:bCs/>
              </w:rPr>
            </w:pPr>
          </w:p>
          <w:p w:rsidR="008063C7" w:rsidRPr="00FB7DF5" w:rsidRDefault="005C18B7" w:rsidP="005E4BC2">
            <w:pPr>
              <w:autoSpaceDE w:val="0"/>
              <w:autoSpaceDN w:val="0"/>
              <w:adjustRightInd w:val="0"/>
              <w:jc w:val="center"/>
              <w:rPr>
                <w:b/>
                <w:bCs/>
              </w:rPr>
            </w:pPr>
            <w:r w:rsidRPr="00FB7DF5">
              <w:rPr>
                <w:b/>
                <w:bCs/>
              </w:rPr>
              <w:t>Э</w:t>
            </w:r>
            <w:r w:rsidR="008063C7" w:rsidRPr="00FB7DF5">
              <w:rPr>
                <w:b/>
                <w:bCs/>
              </w:rPr>
              <w:t>лектро-, тепло-, газо- и водоснабжение населения, водоотведение</w:t>
            </w:r>
          </w:p>
          <w:p w:rsidR="008063C7" w:rsidRPr="00FB7DF5" w:rsidRDefault="008063C7" w:rsidP="005E4BC2">
            <w:pPr>
              <w:autoSpaceDE w:val="0"/>
              <w:autoSpaceDN w:val="0"/>
              <w:adjustRightInd w:val="0"/>
              <w:jc w:val="center"/>
              <w:rPr>
                <w:b/>
                <w:bCs/>
                <w:sz w:val="28"/>
                <w:szCs w:val="28"/>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электроснабжения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электроснабжения</w:t>
            </w:r>
          </w:p>
        </w:tc>
        <w:tc>
          <w:tcPr>
            <w:tcW w:w="1935" w:type="dxa"/>
            <w:vAlign w:val="center"/>
          </w:tcPr>
          <w:p w:rsidR="00D614B3" w:rsidRPr="00FB7DF5" w:rsidRDefault="00D614B3" w:rsidP="00CD30D9">
            <w:pPr>
              <w:tabs>
                <w:tab w:val="left" w:pos="6780"/>
              </w:tabs>
              <w:contextualSpacing/>
              <w:jc w:val="center"/>
              <w:rPr>
                <w:spacing w:val="-8"/>
                <w:sz w:val="20"/>
                <w:szCs w:val="22"/>
              </w:rPr>
            </w:pPr>
            <w:r w:rsidRPr="00FB7DF5">
              <w:rPr>
                <w:spacing w:val="-8"/>
                <w:sz w:val="20"/>
                <w:szCs w:val="22"/>
              </w:rPr>
              <w:t>Объем электропотребления, кВт ч/год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r w:rsidRPr="00FB7DF5">
              <w:rPr>
                <w:spacing w:val="-6"/>
                <w:sz w:val="20"/>
                <w:szCs w:val="22"/>
              </w:rPr>
              <w:t>950</w:t>
            </w:r>
          </w:p>
        </w:tc>
        <w:tc>
          <w:tcPr>
            <w:tcW w:w="1384" w:type="dxa"/>
            <w:vAlign w:val="center"/>
          </w:tcPr>
          <w:p w:rsidR="00D614B3" w:rsidRPr="00FB7DF5" w:rsidRDefault="00D614B3" w:rsidP="00B63FD8">
            <w:pPr>
              <w:jc w:val="center"/>
              <w:rPr>
                <w:spacing w:val="-6"/>
                <w:sz w:val="20"/>
                <w:szCs w:val="22"/>
              </w:rPr>
            </w:pPr>
            <w:r w:rsidRPr="00FB7DF5">
              <w:rPr>
                <w:spacing w:val="-6"/>
                <w:sz w:val="20"/>
                <w:szCs w:val="22"/>
              </w:rPr>
              <w:t>855</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теплоснабжения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теплоснабжения</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Объем теплопо</w:t>
            </w:r>
            <w:r w:rsidR="00316A2D" w:rsidRPr="00FB7DF5">
              <w:rPr>
                <w:spacing w:val="-8"/>
                <w:sz w:val="20"/>
                <w:szCs w:val="22"/>
              </w:rPr>
              <w:t>требления, МДж/год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ED3292" w:rsidP="00B63FD8">
            <w:pPr>
              <w:jc w:val="center"/>
              <w:rPr>
                <w:spacing w:val="-6"/>
                <w:sz w:val="20"/>
                <w:szCs w:val="22"/>
              </w:rPr>
            </w:pPr>
            <w:r>
              <w:rPr>
                <w:spacing w:val="-6"/>
                <w:sz w:val="20"/>
                <w:szCs w:val="22"/>
              </w:rPr>
              <w:t>-</w:t>
            </w:r>
          </w:p>
        </w:tc>
        <w:tc>
          <w:tcPr>
            <w:tcW w:w="1384" w:type="dxa"/>
            <w:vAlign w:val="center"/>
          </w:tcPr>
          <w:p w:rsidR="00D614B3" w:rsidRPr="00FB7DF5" w:rsidRDefault="00ED3292" w:rsidP="00B63FD8">
            <w:pPr>
              <w:jc w:val="center"/>
              <w:rPr>
                <w:spacing w:val="-6"/>
                <w:sz w:val="20"/>
                <w:szCs w:val="22"/>
              </w:rPr>
            </w:pPr>
            <w:r>
              <w:rPr>
                <w:spacing w:val="-6"/>
                <w:sz w:val="20"/>
                <w:szCs w:val="22"/>
              </w:rPr>
              <w:t>-</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водоснабжения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водоснабжения</w:t>
            </w:r>
          </w:p>
        </w:tc>
        <w:tc>
          <w:tcPr>
            <w:tcW w:w="1935" w:type="dxa"/>
            <w:vAlign w:val="center"/>
          </w:tcPr>
          <w:p w:rsidR="00CD30D9" w:rsidRPr="00FB7DF5" w:rsidRDefault="00D614B3" w:rsidP="00B63FD8">
            <w:pPr>
              <w:tabs>
                <w:tab w:val="left" w:pos="6780"/>
              </w:tabs>
              <w:contextualSpacing/>
              <w:jc w:val="center"/>
              <w:rPr>
                <w:spacing w:val="-8"/>
                <w:sz w:val="20"/>
                <w:szCs w:val="22"/>
              </w:rPr>
            </w:pPr>
            <w:r w:rsidRPr="00FB7DF5">
              <w:rPr>
                <w:spacing w:val="-8"/>
                <w:sz w:val="20"/>
                <w:szCs w:val="22"/>
              </w:rPr>
              <w:t>Объем водопотре</w:t>
            </w:r>
            <w:r w:rsidR="00316A2D" w:rsidRPr="00FB7DF5">
              <w:rPr>
                <w:spacing w:val="-8"/>
                <w:sz w:val="20"/>
                <w:szCs w:val="22"/>
              </w:rPr>
              <w:t xml:space="preserve">бления, </w:t>
            </w:r>
          </w:p>
          <w:p w:rsidR="00D614B3" w:rsidRPr="00FB7DF5" w:rsidRDefault="00316A2D" w:rsidP="008D58FA">
            <w:pPr>
              <w:tabs>
                <w:tab w:val="left" w:pos="6780"/>
              </w:tabs>
              <w:contextualSpacing/>
              <w:jc w:val="center"/>
              <w:rPr>
                <w:spacing w:val="-8"/>
                <w:sz w:val="20"/>
                <w:szCs w:val="22"/>
              </w:rPr>
            </w:pPr>
            <w:r w:rsidRPr="00FB7DF5">
              <w:rPr>
                <w:spacing w:val="-8"/>
                <w:sz w:val="20"/>
                <w:szCs w:val="22"/>
              </w:rPr>
              <w:t>л в сутки на 1 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AB3545" w:rsidP="00B63FD8">
            <w:pPr>
              <w:jc w:val="center"/>
              <w:rPr>
                <w:spacing w:val="-6"/>
                <w:sz w:val="20"/>
                <w:szCs w:val="22"/>
              </w:rPr>
            </w:pPr>
            <w:r>
              <w:rPr>
                <w:spacing w:val="-6"/>
                <w:sz w:val="20"/>
                <w:szCs w:val="22"/>
              </w:rPr>
              <w:t>73</w:t>
            </w:r>
          </w:p>
        </w:tc>
        <w:tc>
          <w:tcPr>
            <w:tcW w:w="1384" w:type="dxa"/>
            <w:vAlign w:val="center"/>
          </w:tcPr>
          <w:p w:rsidR="00D614B3" w:rsidRPr="00FB7DF5" w:rsidRDefault="00AB3545" w:rsidP="00B63FD8">
            <w:pPr>
              <w:jc w:val="center"/>
              <w:rPr>
                <w:spacing w:val="-6"/>
                <w:sz w:val="20"/>
                <w:szCs w:val="22"/>
              </w:rPr>
            </w:pPr>
            <w:r>
              <w:rPr>
                <w:spacing w:val="-6"/>
                <w:sz w:val="20"/>
                <w:szCs w:val="22"/>
              </w:rPr>
              <w:t>78</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CD30D9">
        <w:trPr>
          <w:trHeight w:val="496"/>
        </w:trPr>
        <w:tc>
          <w:tcPr>
            <w:tcW w:w="2743" w:type="dxa"/>
            <w:vAlign w:val="center"/>
          </w:tcPr>
          <w:p w:rsidR="00D614B3" w:rsidRPr="00FB7DF5" w:rsidRDefault="00D614B3" w:rsidP="00475522">
            <w:pPr>
              <w:widowControl w:val="0"/>
              <w:jc w:val="center"/>
              <w:rPr>
                <w:sz w:val="20"/>
              </w:rPr>
            </w:pPr>
            <w:r w:rsidRPr="00FB7DF5">
              <w:rPr>
                <w:b/>
                <w:sz w:val="20"/>
              </w:rPr>
              <w:t>Объекты водоотведения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Комплекс сооружений водоотведения</w:t>
            </w:r>
          </w:p>
        </w:tc>
        <w:tc>
          <w:tcPr>
            <w:tcW w:w="1935" w:type="dxa"/>
            <w:vAlign w:val="center"/>
          </w:tcPr>
          <w:p w:rsidR="00316A2D" w:rsidRPr="00FB7DF5" w:rsidRDefault="00D614B3" w:rsidP="00B63FD8">
            <w:pPr>
              <w:tabs>
                <w:tab w:val="left" w:pos="6780"/>
              </w:tabs>
              <w:contextualSpacing/>
              <w:jc w:val="center"/>
              <w:rPr>
                <w:spacing w:val="-8"/>
                <w:sz w:val="20"/>
                <w:szCs w:val="22"/>
              </w:rPr>
            </w:pPr>
            <w:r w:rsidRPr="00FB7DF5">
              <w:rPr>
                <w:spacing w:val="-8"/>
                <w:sz w:val="20"/>
                <w:szCs w:val="22"/>
              </w:rPr>
              <w:t xml:space="preserve">Объем водоотведения, </w:t>
            </w:r>
          </w:p>
          <w:p w:rsidR="00D614B3" w:rsidRPr="00FB7DF5" w:rsidRDefault="00D614B3" w:rsidP="008D58FA">
            <w:pPr>
              <w:tabs>
                <w:tab w:val="left" w:pos="6780"/>
              </w:tabs>
              <w:contextualSpacing/>
              <w:jc w:val="center"/>
              <w:rPr>
                <w:spacing w:val="-8"/>
                <w:sz w:val="20"/>
                <w:szCs w:val="22"/>
              </w:rPr>
            </w:pPr>
            <w:r w:rsidRPr="00FB7DF5">
              <w:rPr>
                <w:spacing w:val="-8"/>
                <w:sz w:val="20"/>
                <w:szCs w:val="22"/>
              </w:rPr>
              <w:lastRenderedPageBreak/>
              <w:t xml:space="preserve">л в сутки на 1 </w:t>
            </w:r>
            <w:r w:rsidR="00316A2D" w:rsidRPr="00FB7DF5">
              <w:rPr>
                <w:spacing w:val="-8"/>
                <w:sz w:val="20"/>
                <w:szCs w:val="22"/>
              </w:rPr>
              <w:t>чел.</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lastRenderedPageBreak/>
              <w:t>-</w:t>
            </w:r>
          </w:p>
        </w:tc>
        <w:tc>
          <w:tcPr>
            <w:tcW w:w="1216" w:type="dxa"/>
            <w:vAlign w:val="center"/>
          </w:tcPr>
          <w:p w:rsidR="00D614B3" w:rsidRPr="00FB7DF5" w:rsidRDefault="00AB3545" w:rsidP="00B63FD8">
            <w:pPr>
              <w:jc w:val="center"/>
              <w:rPr>
                <w:spacing w:val="-6"/>
                <w:sz w:val="20"/>
                <w:szCs w:val="22"/>
              </w:rPr>
            </w:pPr>
            <w:r>
              <w:rPr>
                <w:spacing w:val="-6"/>
                <w:sz w:val="20"/>
                <w:szCs w:val="22"/>
              </w:rPr>
              <w:t>73</w:t>
            </w:r>
          </w:p>
        </w:tc>
        <w:tc>
          <w:tcPr>
            <w:tcW w:w="1384" w:type="dxa"/>
            <w:vAlign w:val="center"/>
          </w:tcPr>
          <w:p w:rsidR="00D614B3" w:rsidRPr="00FB7DF5" w:rsidRDefault="00AB3545" w:rsidP="00B63FD8">
            <w:pPr>
              <w:jc w:val="center"/>
              <w:rPr>
                <w:spacing w:val="-6"/>
                <w:sz w:val="20"/>
                <w:szCs w:val="22"/>
              </w:rPr>
            </w:pPr>
            <w:r>
              <w:rPr>
                <w:spacing w:val="-6"/>
                <w:sz w:val="20"/>
                <w:szCs w:val="22"/>
              </w:rPr>
              <w:t>78</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524"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c>
          <w:tcPr>
            <w:tcW w:w="1332" w:type="dxa"/>
            <w:vAlign w:val="center"/>
          </w:tcPr>
          <w:p w:rsidR="00D614B3" w:rsidRPr="00FB7DF5" w:rsidRDefault="00D614B3" w:rsidP="00B63FD8">
            <w:pPr>
              <w:jc w:val="center"/>
              <w:rPr>
                <w:color w:val="000000"/>
                <w:spacing w:val="-4"/>
                <w:sz w:val="20"/>
                <w:szCs w:val="22"/>
                <w:lang w:val="en-US"/>
              </w:rPr>
            </w:pPr>
            <w:r w:rsidRPr="00FB7DF5">
              <w:rPr>
                <w:color w:val="000000"/>
                <w:spacing w:val="-4"/>
                <w:sz w:val="20"/>
                <w:szCs w:val="22"/>
                <w:lang w:val="en-US"/>
              </w:rPr>
              <w:t>-</w:t>
            </w:r>
          </w:p>
        </w:tc>
      </w:tr>
      <w:tr w:rsidR="00D614B3" w:rsidRPr="00FB7DF5" w:rsidTr="008063C7">
        <w:trPr>
          <w:trHeight w:val="496"/>
        </w:trPr>
        <w:tc>
          <w:tcPr>
            <w:tcW w:w="14317" w:type="dxa"/>
            <w:gridSpan w:val="9"/>
            <w:vAlign w:val="center"/>
          </w:tcPr>
          <w:p w:rsidR="00D614B3" w:rsidRPr="00FB7DF5" w:rsidRDefault="00AC3ECA" w:rsidP="00CD30D9">
            <w:pPr>
              <w:jc w:val="center"/>
              <w:rPr>
                <w:color w:val="000000"/>
                <w:spacing w:val="-4"/>
                <w:sz w:val="20"/>
                <w:szCs w:val="22"/>
              </w:rPr>
            </w:pPr>
            <w:r w:rsidRPr="00FB7DF5">
              <w:rPr>
                <w:b/>
                <w:color w:val="000000"/>
                <w:spacing w:val="-4"/>
                <w:sz w:val="20"/>
                <w:szCs w:val="22"/>
              </w:rPr>
              <w:lastRenderedPageBreak/>
              <w:t>А</w:t>
            </w:r>
            <w:r w:rsidR="00D614B3" w:rsidRPr="00FB7DF5">
              <w:rPr>
                <w:b/>
                <w:color w:val="000000"/>
                <w:spacing w:val="-4"/>
                <w:sz w:val="20"/>
                <w:szCs w:val="22"/>
              </w:rPr>
              <w:t>втомобильны</w:t>
            </w:r>
            <w:r w:rsidRPr="00FB7DF5">
              <w:rPr>
                <w:b/>
                <w:color w:val="000000"/>
                <w:spacing w:val="-4"/>
                <w:sz w:val="20"/>
                <w:szCs w:val="22"/>
              </w:rPr>
              <w:t xml:space="preserve">е </w:t>
            </w:r>
            <w:r w:rsidR="00D614B3" w:rsidRPr="00FB7DF5">
              <w:rPr>
                <w:b/>
                <w:color w:val="000000"/>
                <w:spacing w:val="-4"/>
                <w:sz w:val="20"/>
                <w:szCs w:val="22"/>
              </w:rPr>
              <w:t>дорог</w:t>
            </w:r>
            <w:r w:rsidRPr="00FB7DF5">
              <w:rPr>
                <w:b/>
                <w:color w:val="000000"/>
                <w:spacing w:val="-4"/>
                <w:sz w:val="20"/>
                <w:szCs w:val="22"/>
              </w:rPr>
              <w:t xml:space="preserve">и </w:t>
            </w:r>
            <w:r w:rsidR="00D614B3" w:rsidRPr="00FB7DF5">
              <w:rPr>
                <w:b/>
                <w:color w:val="000000"/>
                <w:spacing w:val="-4"/>
                <w:sz w:val="20"/>
                <w:szCs w:val="22"/>
              </w:rPr>
              <w:t>местного значения и транспортно</w:t>
            </w:r>
            <w:r w:rsidRPr="00FB7DF5">
              <w:rPr>
                <w:b/>
                <w:color w:val="000000"/>
                <w:spacing w:val="-4"/>
                <w:sz w:val="20"/>
                <w:szCs w:val="22"/>
              </w:rPr>
              <w:t xml:space="preserve">е </w:t>
            </w:r>
            <w:r w:rsidR="00D614B3" w:rsidRPr="00FB7DF5">
              <w:rPr>
                <w:b/>
                <w:color w:val="000000"/>
                <w:spacing w:val="-4"/>
                <w:sz w:val="20"/>
                <w:szCs w:val="22"/>
              </w:rPr>
              <w:t>обслуживани</w:t>
            </w:r>
            <w:r w:rsidRPr="00FB7DF5">
              <w:rPr>
                <w:b/>
                <w:color w:val="000000"/>
                <w:spacing w:val="-4"/>
                <w:sz w:val="20"/>
                <w:szCs w:val="22"/>
              </w:rPr>
              <w:t>е</w:t>
            </w:r>
            <w:r w:rsidR="00D614B3" w:rsidRPr="00FB7DF5">
              <w:rPr>
                <w:b/>
                <w:color w:val="000000"/>
                <w:spacing w:val="-4"/>
                <w:sz w:val="20"/>
                <w:szCs w:val="22"/>
              </w:rPr>
              <w:t xml:space="preserve"> населения</w:t>
            </w: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b/>
                <w:sz w:val="20"/>
              </w:rPr>
              <w:t>Объекты автомобильных дорог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Улично-дорожная сеть</w:t>
            </w:r>
          </w:p>
        </w:tc>
        <w:tc>
          <w:tcPr>
            <w:tcW w:w="1935" w:type="dxa"/>
            <w:vAlign w:val="center"/>
          </w:tcPr>
          <w:p w:rsidR="00D614B3" w:rsidRPr="00FB7DF5" w:rsidRDefault="00316A2D" w:rsidP="00FB0C30">
            <w:pPr>
              <w:tabs>
                <w:tab w:val="left" w:pos="6780"/>
              </w:tabs>
              <w:contextualSpacing/>
              <w:jc w:val="center"/>
              <w:rPr>
                <w:spacing w:val="-8"/>
                <w:sz w:val="20"/>
                <w:szCs w:val="22"/>
              </w:rPr>
            </w:pPr>
            <w:r w:rsidRPr="00FB7DF5">
              <w:rPr>
                <w:spacing w:val="-8"/>
                <w:sz w:val="20"/>
                <w:szCs w:val="22"/>
              </w:rPr>
              <w:t>Плотность сети, км/ км</w:t>
            </w:r>
            <w:r w:rsidR="00FB0C30" w:rsidRPr="00FB7DF5">
              <w:rPr>
                <w:spacing w:val="-8"/>
                <w:sz w:val="20"/>
                <w:szCs w:val="22"/>
                <w:vertAlign w:val="superscript"/>
              </w:rPr>
              <w:t>2</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A809D7" w:rsidP="00B63FD8">
            <w:pPr>
              <w:jc w:val="center"/>
              <w:rPr>
                <w:spacing w:val="-6"/>
                <w:sz w:val="20"/>
                <w:szCs w:val="22"/>
              </w:rPr>
            </w:pPr>
            <w:r>
              <w:rPr>
                <w:spacing w:val="-6"/>
                <w:sz w:val="20"/>
                <w:szCs w:val="22"/>
              </w:rPr>
              <w:t>2,4</w:t>
            </w: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33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r>
      <w:tr w:rsidR="001F47C0" w:rsidRPr="00FB7DF5" w:rsidTr="008063C7">
        <w:trPr>
          <w:trHeight w:val="496"/>
        </w:trPr>
        <w:tc>
          <w:tcPr>
            <w:tcW w:w="2743" w:type="dxa"/>
            <w:vAlign w:val="center"/>
          </w:tcPr>
          <w:p w:rsidR="00413330" w:rsidRPr="00FB7DF5" w:rsidRDefault="001F47C0" w:rsidP="00B63FD8">
            <w:pPr>
              <w:widowControl w:val="0"/>
              <w:jc w:val="center"/>
              <w:rPr>
                <w:sz w:val="20"/>
              </w:rPr>
            </w:pPr>
            <w:r w:rsidRPr="00FB7DF5">
              <w:rPr>
                <w:sz w:val="20"/>
              </w:rPr>
              <w:t>Велосипедные и велопешеходные дорожки</w:t>
            </w:r>
          </w:p>
          <w:p w:rsidR="00413330" w:rsidRPr="00FB7DF5" w:rsidRDefault="00413330" w:rsidP="00B63FD8">
            <w:pPr>
              <w:widowControl w:val="0"/>
              <w:jc w:val="center"/>
              <w:rPr>
                <w:sz w:val="20"/>
              </w:rPr>
            </w:pPr>
          </w:p>
        </w:tc>
        <w:tc>
          <w:tcPr>
            <w:tcW w:w="11574" w:type="dxa"/>
            <w:gridSpan w:val="8"/>
            <w:vAlign w:val="center"/>
          </w:tcPr>
          <w:p w:rsidR="001F47C0" w:rsidRPr="00FB7DF5" w:rsidRDefault="001F47C0" w:rsidP="00B63FD8">
            <w:pPr>
              <w:jc w:val="center"/>
              <w:rPr>
                <w:color w:val="000000"/>
                <w:spacing w:val="-4"/>
                <w:sz w:val="20"/>
                <w:szCs w:val="22"/>
              </w:rPr>
            </w:pPr>
            <w:r w:rsidRPr="00FB7DF5">
              <w:rPr>
                <w:color w:val="000000"/>
                <w:spacing w:val="-4"/>
                <w:sz w:val="20"/>
                <w:szCs w:val="22"/>
              </w:rPr>
              <w:t>(см. примечание 1)</w:t>
            </w:r>
          </w:p>
        </w:tc>
      </w:tr>
      <w:tr w:rsidR="00D614B3" w:rsidRPr="00FB7DF5" w:rsidTr="00CD30D9">
        <w:trPr>
          <w:trHeight w:val="496"/>
        </w:trPr>
        <w:tc>
          <w:tcPr>
            <w:tcW w:w="2743" w:type="dxa"/>
            <w:vAlign w:val="center"/>
          </w:tcPr>
          <w:p w:rsidR="0070407E" w:rsidRPr="00FB7DF5" w:rsidRDefault="00D614B3" w:rsidP="008D58FA">
            <w:pPr>
              <w:widowControl w:val="0"/>
              <w:jc w:val="center"/>
              <w:rPr>
                <w:sz w:val="20"/>
              </w:rPr>
            </w:pPr>
            <w:r w:rsidRPr="00FB7DF5">
              <w:rPr>
                <w:b/>
                <w:sz w:val="20"/>
              </w:rPr>
              <w:t>Объекты транспортного обслуживания населения сельского поселения</w:t>
            </w: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Остановочный пункт</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384" w:type="dxa"/>
            <w:vAlign w:val="center"/>
          </w:tcPr>
          <w:p w:rsidR="00D614B3" w:rsidRPr="00FB7DF5" w:rsidRDefault="00D614B3" w:rsidP="008D58FA">
            <w:pPr>
              <w:jc w:val="center"/>
              <w:rPr>
                <w:spacing w:val="-6"/>
                <w:sz w:val="20"/>
                <w:szCs w:val="22"/>
              </w:rPr>
            </w:pPr>
            <w:r w:rsidRPr="00FB7DF5">
              <w:rPr>
                <w:spacing w:val="-6"/>
                <w:sz w:val="20"/>
                <w:szCs w:val="22"/>
              </w:rPr>
              <w:t>1 на н</w:t>
            </w:r>
            <w:r w:rsidR="008D58FA" w:rsidRPr="00FB7DF5">
              <w:rPr>
                <w:spacing w:val="-6"/>
                <w:sz w:val="20"/>
                <w:szCs w:val="22"/>
              </w:rPr>
              <w:t xml:space="preserve">аселенный </w:t>
            </w:r>
            <w:r w:rsidRPr="00FB7DF5">
              <w:rPr>
                <w:spacing w:val="-6"/>
                <w:sz w:val="20"/>
                <w:szCs w:val="22"/>
              </w:rPr>
              <w:t>п</w:t>
            </w:r>
            <w:r w:rsidR="008D58FA" w:rsidRPr="00FB7DF5">
              <w:rPr>
                <w:spacing w:val="-6"/>
                <w:sz w:val="20"/>
                <w:szCs w:val="22"/>
              </w:rPr>
              <w:t>ункт</w:t>
            </w:r>
            <w:r w:rsidRPr="00FB7DF5">
              <w:rPr>
                <w:spacing w:val="-6"/>
                <w:sz w:val="20"/>
                <w:szCs w:val="22"/>
              </w:rPr>
              <w:t xml:space="preserve"> независимо от количества жителей</w:t>
            </w:r>
          </w:p>
        </w:tc>
        <w:tc>
          <w:tcPr>
            <w:tcW w:w="1522" w:type="dxa"/>
            <w:vAlign w:val="center"/>
          </w:tcPr>
          <w:p w:rsidR="00D614B3" w:rsidRPr="00FB7DF5" w:rsidRDefault="008E69B4" w:rsidP="00B63FD8">
            <w:pPr>
              <w:jc w:val="center"/>
              <w:rPr>
                <w:color w:val="000000"/>
                <w:spacing w:val="-4"/>
                <w:sz w:val="20"/>
                <w:szCs w:val="22"/>
              </w:rPr>
            </w:pPr>
            <w:r w:rsidRPr="00FB7DF5">
              <w:rPr>
                <w:color w:val="000000"/>
                <w:spacing w:val="-4"/>
                <w:sz w:val="20"/>
                <w:szCs w:val="22"/>
              </w:rPr>
              <w:t>Пешеходная</w:t>
            </w:r>
            <w:r w:rsidR="00D614B3" w:rsidRPr="00FB7DF5">
              <w:rPr>
                <w:color w:val="000000"/>
                <w:spacing w:val="-4"/>
                <w:sz w:val="20"/>
                <w:szCs w:val="22"/>
              </w:rPr>
              <w:t xml:space="preserve"> доступность, мин.</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AB3545" w:rsidP="00B63FD8">
            <w:pPr>
              <w:jc w:val="center"/>
              <w:rPr>
                <w:color w:val="000000"/>
                <w:spacing w:val="-4"/>
                <w:sz w:val="20"/>
                <w:szCs w:val="22"/>
              </w:rPr>
            </w:pPr>
            <w:r>
              <w:rPr>
                <w:color w:val="000000"/>
                <w:spacing w:val="-4"/>
                <w:sz w:val="20"/>
                <w:szCs w:val="22"/>
              </w:rPr>
              <w:t>10</w:t>
            </w:r>
          </w:p>
        </w:tc>
        <w:tc>
          <w:tcPr>
            <w:tcW w:w="1332" w:type="dxa"/>
            <w:vAlign w:val="center"/>
          </w:tcPr>
          <w:p w:rsidR="00D614B3" w:rsidRPr="00FB7DF5" w:rsidRDefault="00AB3545" w:rsidP="00B63FD8">
            <w:pPr>
              <w:jc w:val="center"/>
              <w:rPr>
                <w:color w:val="000000"/>
                <w:spacing w:val="-4"/>
                <w:sz w:val="20"/>
                <w:szCs w:val="22"/>
              </w:rPr>
            </w:pPr>
            <w:r>
              <w:rPr>
                <w:color w:val="000000"/>
                <w:spacing w:val="-4"/>
                <w:sz w:val="20"/>
                <w:szCs w:val="22"/>
              </w:rPr>
              <w:t>1</w:t>
            </w:r>
            <w:r w:rsidR="00D614B3" w:rsidRPr="00FB7DF5">
              <w:rPr>
                <w:color w:val="000000"/>
                <w:spacing w:val="-4"/>
                <w:sz w:val="20"/>
                <w:szCs w:val="22"/>
              </w:rPr>
              <w:t>0</w:t>
            </w:r>
          </w:p>
        </w:tc>
      </w:tr>
      <w:tr w:rsidR="00D614B3" w:rsidRPr="00FB7DF5" w:rsidTr="008063C7">
        <w:trPr>
          <w:trHeight w:val="496"/>
        </w:trPr>
        <w:tc>
          <w:tcPr>
            <w:tcW w:w="14317" w:type="dxa"/>
            <w:gridSpan w:val="9"/>
            <w:vAlign w:val="center"/>
          </w:tcPr>
          <w:p w:rsidR="00D614B3" w:rsidRPr="00FB7DF5" w:rsidRDefault="00C37DA5" w:rsidP="00B63FD8">
            <w:pPr>
              <w:jc w:val="center"/>
              <w:rPr>
                <w:color w:val="000000"/>
                <w:spacing w:val="-4"/>
                <w:sz w:val="20"/>
                <w:szCs w:val="22"/>
              </w:rPr>
            </w:pPr>
            <w:r w:rsidRPr="00FB7DF5">
              <w:rPr>
                <w:b/>
                <w:color w:val="000000"/>
                <w:spacing w:val="-4"/>
                <w:sz w:val="20"/>
                <w:szCs w:val="22"/>
              </w:rPr>
              <w:t>Ф</w:t>
            </w:r>
            <w:r w:rsidR="00D614B3" w:rsidRPr="00FB7DF5">
              <w:rPr>
                <w:b/>
                <w:color w:val="000000"/>
                <w:spacing w:val="-4"/>
                <w:sz w:val="20"/>
                <w:szCs w:val="22"/>
              </w:rPr>
              <w:t>изическ</w:t>
            </w:r>
            <w:r w:rsidRPr="00FB7DF5">
              <w:rPr>
                <w:b/>
                <w:color w:val="000000"/>
                <w:spacing w:val="-4"/>
                <w:sz w:val="20"/>
                <w:szCs w:val="22"/>
              </w:rPr>
              <w:t xml:space="preserve">ая </w:t>
            </w:r>
            <w:r w:rsidR="00D614B3" w:rsidRPr="00FB7DF5">
              <w:rPr>
                <w:b/>
                <w:color w:val="000000"/>
                <w:spacing w:val="-4"/>
                <w:sz w:val="20"/>
                <w:szCs w:val="22"/>
              </w:rPr>
              <w:t>культур</w:t>
            </w:r>
            <w:r w:rsidRPr="00FB7DF5">
              <w:rPr>
                <w:b/>
                <w:color w:val="000000"/>
                <w:spacing w:val="-4"/>
                <w:sz w:val="20"/>
                <w:szCs w:val="22"/>
              </w:rPr>
              <w:t>а</w:t>
            </w:r>
            <w:r w:rsidR="00D614B3" w:rsidRPr="00FB7DF5">
              <w:rPr>
                <w:b/>
                <w:color w:val="000000"/>
                <w:spacing w:val="-4"/>
                <w:sz w:val="20"/>
                <w:szCs w:val="22"/>
              </w:rPr>
              <w:t xml:space="preserve"> и массов</w:t>
            </w:r>
            <w:r w:rsidRPr="00FB7DF5">
              <w:rPr>
                <w:b/>
                <w:color w:val="000000"/>
                <w:spacing w:val="-4"/>
                <w:sz w:val="20"/>
                <w:szCs w:val="22"/>
              </w:rPr>
              <w:t xml:space="preserve">ый </w:t>
            </w:r>
            <w:r w:rsidR="00D614B3" w:rsidRPr="00FB7DF5">
              <w:rPr>
                <w:b/>
                <w:color w:val="000000"/>
                <w:spacing w:val="-4"/>
                <w:sz w:val="20"/>
                <w:szCs w:val="22"/>
              </w:rPr>
              <w:t>спорт</w:t>
            </w:r>
          </w:p>
        </w:tc>
      </w:tr>
      <w:tr w:rsidR="00D614B3" w:rsidRPr="00FB7DF5" w:rsidTr="00CD30D9">
        <w:trPr>
          <w:trHeight w:val="496"/>
        </w:trPr>
        <w:tc>
          <w:tcPr>
            <w:tcW w:w="2743" w:type="dxa"/>
            <w:vAlign w:val="center"/>
          </w:tcPr>
          <w:p w:rsidR="00D614B3" w:rsidRPr="00FB7DF5" w:rsidRDefault="00D614B3" w:rsidP="00B63FD8">
            <w:pPr>
              <w:widowControl w:val="0"/>
              <w:jc w:val="center"/>
              <w:rPr>
                <w:b/>
                <w:sz w:val="20"/>
              </w:rPr>
            </w:pPr>
            <w:r w:rsidRPr="00FB7DF5">
              <w:rPr>
                <w:b/>
                <w:sz w:val="20"/>
              </w:rPr>
              <w:t>Объекты физической культуры и массового спорта сельского поселения</w:t>
            </w:r>
          </w:p>
          <w:p w:rsidR="001433E7" w:rsidRPr="00FB7DF5" w:rsidRDefault="001433E7" w:rsidP="00B63FD8">
            <w:pPr>
              <w:widowControl w:val="0"/>
              <w:jc w:val="center"/>
              <w:rPr>
                <w:b/>
                <w:sz w:val="20"/>
              </w:rPr>
            </w:pPr>
          </w:p>
          <w:p w:rsidR="001433E7" w:rsidRPr="00FB7DF5" w:rsidRDefault="001433E7" w:rsidP="00B63FD8">
            <w:pPr>
              <w:widowControl w:val="0"/>
              <w:jc w:val="center"/>
              <w:rPr>
                <w:sz w:val="20"/>
              </w:rPr>
            </w:pPr>
          </w:p>
        </w:tc>
        <w:tc>
          <w:tcPr>
            <w:tcW w:w="1935" w:type="dxa"/>
            <w:vAlign w:val="center"/>
          </w:tcPr>
          <w:p w:rsidR="00D614B3" w:rsidRPr="00FB7DF5" w:rsidRDefault="00D614B3" w:rsidP="00B63FD8">
            <w:pPr>
              <w:tabs>
                <w:tab w:val="left" w:pos="6780"/>
              </w:tabs>
              <w:contextualSpacing/>
              <w:jc w:val="center"/>
              <w:rPr>
                <w:spacing w:val="-8"/>
                <w:sz w:val="20"/>
                <w:szCs w:val="22"/>
              </w:rPr>
            </w:pPr>
          </w:p>
        </w:tc>
        <w:tc>
          <w:tcPr>
            <w:tcW w:w="1276" w:type="dxa"/>
            <w:vAlign w:val="center"/>
          </w:tcPr>
          <w:p w:rsidR="00D614B3" w:rsidRPr="00FB7DF5" w:rsidRDefault="00D614B3" w:rsidP="00B63FD8">
            <w:pPr>
              <w:jc w:val="center"/>
              <w:rPr>
                <w:spacing w:val="-6"/>
                <w:sz w:val="20"/>
                <w:szCs w:val="22"/>
              </w:rPr>
            </w:pPr>
          </w:p>
        </w:tc>
        <w:tc>
          <w:tcPr>
            <w:tcW w:w="1216" w:type="dxa"/>
            <w:vAlign w:val="center"/>
          </w:tcPr>
          <w:p w:rsidR="00D614B3" w:rsidRPr="00FB7DF5" w:rsidRDefault="00D614B3" w:rsidP="00B63FD8">
            <w:pPr>
              <w:jc w:val="center"/>
              <w:rPr>
                <w:spacing w:val="-6"/>
                <w:sz w:val="20"/>
                <w:szCs w:val="22"/>
              </w:rPr>
            </w:pPr>
          </w:p>
        </w:tc>
        <w:tc>
          <w:tcPr>
            <w:tcW w:w="1384" w:type="dxa"/>
            <w:vAlign w:val="center"/>
          </w:tcPr>
          <w:p w:rsidR="00D614B3" w:rsidRPr="00FB7DF5" w:rsidRDefault="00D614B3" w:rsidP="00B63FD8">
            <w:pPr>
              <w:jc w:val="center"/>
              <w:rPr>
                <w:spacing w:val="-6"/>
                <w:sz w:val="20"/>
                <w:szCs w:val="22"/>
              </w:rPr>
            </w:pPr>
          </w:p>
        </w:tc>
        <w:tc>
          <w:tcPr>
            <w:tcW w:w="1522" w:type="dxa"/>
            <w:vAlign w:val="center"/>
          </w:tcPr>
          <w:p w:rsidR="00D614B3" w:rsidRPr="00FB7DF5" w:rsidRDefault="00D614B3" w:rsidP="00B63FD8">
            <w:pPr>
              <w:jc w:val="center"/>
              <w:rPr>
                <w:color w:val="000000"/>
                <w:spacing w:val="-4"/>
                <w:sz w:val="20"/>
                <w:szCs w:val="22"/>
              </w:rPr>
            </w:pPr>
          </w:p>
        </w:tc>
        <w:tc>
          <w:tcPr>
            <w:tcW w:w="1385" w:type="dxa"/>
            <w:vAlign w:val="center"/>
          </w:tcPr>
          <w:p w:rsidR="00D614B3" w:rsidRPr="00FB7DF5" w:rsidRDefault="00D614B3" w:rsidP="00B63FD8">
            <w:pPr>
              <w:jc w:val="center"/>
              <w:rPr>
                <w:color w:val="000000"/>
                <w:spacing w:val="-4"/>
                <w:sz w:val="20"/>
                <w:szCs w:val="22"/>
              </w:rPr>
            </w:pP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CD30D9">
        <w:trPr>
          <w:trHeight w:val="496"/>
        </w:trPr>
        <w:tc>
          <w:tcPr>
            <w:tcW w:w="2743" w:type="dxa"/>
            <w:vAlign w:val="center"/>
          </w:tcPr>
          <w:p w:rsidR="00D614B3" w:rsidRPr="00FB7DF5" w:rsidRDefault="00D614B3" w:rsidP="00B63FD8">
            <w:pPr>
              <w:widowControl w:val="0"/>
              <w:jc w:val="center"/>
              <w:rPr>
                <w:sz w:val="20"/>
              </w:rPr>
            </w:pPr>
            <w:r w:rsidRPr="00FB7DF5">
              <w:rPr>
                <w:sz w:val="20"/>
              </w:rPr>
              <w:t>Спортивная площадка (плоскостное спортивное сооружение, включающее игровую спортивную площадку и (или) уличные тренажеры, турники)</w:t>
            </w:r>
          </w:p>
        </w:tc>
        <w:tc>
          <w:tcPr>
            <w:tcW w:w="1935" w:type="dxa"/>
            <w:vAlign w:val="center"/>
          </w:tcPr>
          <w:p w:rsidR="00D614B3" w:rsidRPr="00FB7DF5" w:rsidRDefault="00D614B3" w:rsidP="00B63FD8">
            <w:pPr>
              <w:tabs>
                <w:tab w:val="left" w:pos="6780"/>
              </w:tabs>
              <w:contextualSpacing/>
              <w:jc w:val="center"/>
              <w:rPr>
                <w:spacing w:val="-8"/>
                <w:sz w:val="20"/>
                <w:szCs w:val="22"/>
              </w:rPr>
            </w:pPr>
            <w:r w:rsidRPr="00FB7DF5">
              <w:rPr>
                <w:spacing w:val="-8"/>
                <w:sz w:val="20"/>
                <w:szCs w:val="22"/>
              </w:rPr>
              <w:t>Количество объектов</w:t>
            </w:r>
          </w:p>
        </w:tc>
        <w:tc>
          <w:tcPr>
            <w:tcW w:w="1276" w:type="dxa"/>
            <w:vAlign w:val="center"/>
          </w:tcPr>
          <w:p w:rsidR="00D614B3" w:rsidRPr="00FB7DF5" w:rsidRDefault="00D614B3" w:rsidP="00B63FD8">
            <w:pPr>
              <w:jc w:val="center"/>
              <w:rPr>
                <w:spacing w:val="-6"/>
                <w:sz w:val="20"/>
                <w:szCs w:val="22"/>
              </w:rPr>
            </w:pPr>
            <w:r w:rsidRPr="00FB7DF5">
              <w:rPr>
                <w:spacing w:val="-6"/>
                <w:sz w:val="20"/>
                <w:szCs w:val="22"/>
              </w:rPr>
              <w:t>-</w:t>
            </w:r>
          </w:p>
        </w:tc>
        <w:tc>
          <w:tcPr>
            <w:tcW w:w="1216" w:type="dxa"/>
            <w:vAlign w:val="center"/>
          </w:tcPr>
          <w:p w:rsidR="00D614B3" w:rsidRPr="00FB7DF5" w:rsidRDefault="001433E7" w:rsidP="00B63FD8">
            <w:pPr>
              <w:jc w:val="center"/>
              <w:rPr>
                <w:spacing w:val="-6"/>
                <w:sz w:val="20"/>
                <w:szCs w:val="22"/>
              </w:rPr>
            </w:pPr>
            <w:r w:rsidRPr="00FB7DF5">
              <w:rPr>
                <w:spacing w:val="-6"/>
                <w:sz w:val="20"/>
                <w:szCs w:val="22"/>
              </w:rPr>
              <w:t xml:space="preserve">Населенный пункт </w:t>
            </w:r>
            <w:r w:rsidR="00D614B3" w:rsidRPr="00FB7DF5">
              <w:rPr>
                <w:spacing w:val="-6"/>
                <w:sz w:val="20"/>
                <w:szCs w:val="22"/>
              </w:rPr>
              <w:t>с числен</w:t>
            </w:r>
            <w:r w:rsidRPr="00FB7DF5">
              <w:rPr>
                <w:spacing w:val="-6"/>
                <w:sz w:val="20"/>
                <w:szCs w:val="22"/>
              </w:rPr>
              <w:t>-</w:t>
            </w:r>
            <w:r w:rsidR="00D614B3" w:rsidRPr="00FB7DF5">
              <w:rPr>
                <w:spacing w:val="-6"/>
                <w:sz w:val="20"/>
                <w:szCs w:val="22"/>
              </w:rPr>
              <w:t xml:space="preserve">ностью населением менее </w:t>
            </w:r>
            <w:r w:rsidR="00AB6701" w:rsidRPr="00FB7DF5">
              <w:rPr>
                <w:spacing w:val="-6"/>
                <w:sz w:val="20"/>
                <w:szCs w:val="22"/>
              </w:rPr>
              <w:t>1</w:t>
            </w:r>
            <w:r w:rsidR="00D614B3" w:rsidRPr="00FB7DF5">
              <w:rPr>
                <w:spacing w:val="-6"/>
                <w:sz w:val="20"/>
                <w:szCs w:val="22"/>
              </w:rPr>
              <w:t>00 человек – не нормиру</w:t>
            </w:r>
            <w:r w:rsidRPr="00FB7DF5">
              <w:rPr>
                <w:spacing w:val="-6"/>
                <w:sz w:val="20"/>
                <w:szCs w:val="22"/>
              </w:rPr>
              <w:t>-</w:t>
            </w:r>
            <w:r w:rsidR="00D614B3" w:rsidRPr="00FB7DF5">
              <w:rPr>
                <w:spacing w:val="-6"/>
                <w:sz w:val="20"/>
                <w:szCs w:val="22"/>
              </w:rPr>
              <w:lastRenderedPageBreak/>
              <w:t>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t>1 на каждые 1000 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384" w:type="dxa"/>
            <w:vAlign w:val="center"/>
          </w:tcPr>
          <w:p w:rsidR="00D614B3" w:rsidRPr="00FB7DF5" w:rsidRDefault="001433E7" w:rsidP="00B63FD8">
            <w:pPr>
              <w:jc w:val="center"/>
              <w:rPr>
                <w:spacing w:val="-6"/>
                <w:sz w:val="20"/>
                <w:szCs w:val="22"/>
              </w:rPr>
            </w:pPr>
            <w:r w:rsidRPr="00FB7DF5">
              <w:rPr>
                <w:spacing w:val="-6"/>
                <w:sz w:val="20"/>
                <w:szCs w:val="22"/>
              </w:rPr>
              <w:lastRenderedPageBreak/>
              <w:t>Населенный пункт</w:t>
            </w:r>
            <w:r w:rsidR="00D614B3" w:rsidRPr="00FB7DF5">
              <w:rPr>
                <w:spacing w:val="-6"/>
                <w:sz w:val="20"/>
                <w:szCs w:val="22"/>
              </w:rPr>
              <w:t xml:space="preserve"> с численностью населением менее </w:t>
            </w:r>
            <w:r w:rsidR="00AB6701" w:rsidRPr="00FB7DF5">
              <w:rPr>
                <w:spacing w:val="-6"/>
                <w:sz w:val="20"/>
                <w:szCs w:val="22"/>
              </w:rPr>
              <w:t>1</w:t>
            </w:r>
            <w:r w:rsidR="00D614B3" w:rsidRPr="00FB7DF5">
              <w:rPr>
                <w:spacing w:val="-6"/>
                <w:sz w:val="20"/>
                <w:szCs w:val="22"/>
              </w:rPr>
              <w:t>00 человек – не нормируется</w:t>
            </w:r>
          </w:p>
          <w:p w:rsidR="00D614B3" w:rsidRPr="00FB7DF5" w:rsidRDefault="00D614B3" w:rsidP="00B63FD8">
            <w:pPr>
              <w:jc w:val="center"/>
              <w:rPr>
                <w:spacing w:val="-6"/>
                <w:sz w:val="20"/>
                <w:szCs w:val="22"/>
              </w:rPr>
            </w:pPr>
          </w:p>
          <w:p w:rsidR="00D614B3" w:rsidRPr="00FB7DF5" w:rsidRDefault="00D614B3" w:rsidP="001433E7">
            <w:pPr>
              <w:jc w:val="center"/>
              <w:rPr>
                <w:spacing w:val="-6"/>
                <w:sz w:val="20"/>
                <w:szCs w:val="22"/>
              </w:rPr>
            </w:pPr>
            <w:r w:rsidRPr="00FB7DF5">
              <w:rPr>
                <w:spacing w:val="-6"/>
                <w:sz w:val="20"/>
                <w:szCs w:val="22"/>
              </w:rPr>
              <w:lastRenderedPageBreak/>
              <w:t>1 на каждые 1000 человек населения</w:t>
            </w:r>
            <w:r w:rsidR="001433E7" w:rsidRPr="00FB7DF5">
              <w:rPr>
                <w:spacing w:val="-6"/>
                <w:sz w:val="20"/>
                <w:szCs w:val="22"/>
              </w:rPr>
              <w:t xml:space="preserve"> населенного пункта</w:t>
            </w:r>
            <w:r w:rsidRPr="00FB7DF5">
              <w:rPr>
                <w:spacing w:val="-6"/>
                <w:sz w:val="20"/>
                <w:szCs w:val="22"/>
              </w:rPr>
              <w:t xml:space="preserve"> но не менее 1 объекта</w:t>
            </w:r>
          </w:p>
        </w:tc>
        <w:tc>
          <w:tcPr>
            <w:tcW w:w="1522"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lastRenderedPageBreak/>
              <w:t>Пешеходная дост</w:t>
            </w:r>
            <w:r w:rsidR="00607FB0" w:rsidRPr="00FB7DF5">
              <w:rPr>
                <w:color w:val="000000"/>
                <w:spacing w:val="-4"/>
                <w:sz w:val="20"/>
                <w:szCs w:val="22"/>
              </w:rPr>
              <w:t>упность, м</w:t>
            </w:r>
          </w:p>
        </w:tc>
        <w:tc>
          <w:tcPr>
            <w:tcW w:w="1385" w:type="dxa"/>
            <w:vAlign w:val="center"/>
          </w:tcPr>
          <w:p w:rsidR="00D614B3" w:rsidRPr="00FB7DF5" w:rsidRDefault="00D614B3" w:rsidP="00B63FD8">
            <w:pPr>
              <w:jc w:val="center"/>
              <w:rPr>
                <w:color w:val="000000"/>
                <w:spacing w:val="-4"/>
                <w:sz w:val="20"/>
                <w:szCs w:val="22"/>
              </w:rPr>
            </w:pPr>
            <w:r w:rsidRPr="00FB7DF5">
              <w:rPr>
                <w:color w:val="000000"/>
                <w:spacing w:val="-4"/>
                <w:sz w:val="20"/>
                <w:szCs w:val="22"/>
              </w:rPr>
              <w:t>-</w:t>
            </w:r>
          </w:p>
        </w:tc>
        <w:tc>
          <w:tcPr>
            <w:tcW w:w="1524" w:type="dxa"/>
            <w:vAlign w:val="center"/>
          </w:tcPr>
          <w:p w:rsidR="00D614B3" w:rsidRPr="00FB7DF5" w:rsidRDefault="00D614B3" w:rsidP="00B63FD8">
            <w:pPr>
              <w:jc w:val="center"/>
              <w:rPr>
                <w:color w:val="000000"/>
                <w:spacing w:val="-4"/>
                <w:sz w:val="20"/>
                <w:szCs w:val="22"/>
              </w:rPr>
            </w:pPr>
          </w:p>
        </w:tc>
        <w:tc>
          <w:tcPr>
            <w:tcW w:w="1332" w:type="dxa"/>
            <w:vAlign w:val="center"/>
          </w:tcPr>
          <w:p w:rsidR="00D614B3" w:rsidRPr="00FB7DF5" w:rsidRDefault="00D614B3" w:rsidP="00B63FD8">
            <w:pPr>
              <w:jc w:val="center"/>
              <w:rPr>
                <w:color w:val="000000"/>
                <w:spacing w:val="-4"/>
                <w:sz w:val="20"/>
                <w:szCs w:val="22"/>
              </w:rPr>
            </w:pPr>
          </w:p>
        </w:tc>
      </w:tr>
      <w:tr w:rsidR="00D614B3" w:rsidRPr="00FB7DF5" w:rsidTr="008063C7">
        <w:trPr>
          <w:trHeight w:val="496"/>
        </w:trPr>
        <w:tc>
          <w:tcPr>
            <w:tcW w:w="14317" w:type="dxa"/>
            <w:gridSpan w:val="9"/>
            <w:vAlign w:val="center"/>
          </w:tcPr>
          <w:p w:rsidR="00D614B3" w:rsidRPr="00FB7DF5" w:rsidRDefault="00D1318D" w:rsidP="005C18B7">
            <w:pPr>
              <w:jc w:val="center"/>
              <w:rPr>
                <w:b/>
                <w:color w:val="000000"/>
                <w:spacing w:val="-4"/>
                <w:sz w:val="20"/>
                <w:szCs w:val="22"/>
              </w:rPr>
            </w:pPr>
            <w:r w:rsidRPr="00FB7DF5">
              <w:rPr>
                <w:b/>
                <w:color w:val="000000"/>
                <w:spacing w:val="-4"/>
                <w:sz w:val="20"/>
                <w:szCs w:val="22"/>
              </w:rPr>
              <w:lastRenderedPageBreak/>
              <w:t>Р</w:t>
            </w:r>
            <w:r w:rsidR="00D614B3" w:rsidRPr="00FB7DF5">
              <w:rPr>
                <w:b/>
                <w:color w:val="000000"/>
                <w:spacing w:val="-4"/>
                <w:sz w:val="20"/>
                <w:szCs w:val="22"/>
              </w:rPr>
              <w:t>итуальны</w:t>
            </w:r>
            <w:r w:rsidR="005C18B7" w:rsidRPr="00FB7DF5">
              <w:rPr>
                <w:b/>
                <w:color w:val="000000"/>
                <w:spacing w:val="-4"/>
                <w:sz w:val="20"/>
                <w:szCs w:val="22"/>
              </w:rPr>
              <w:t>е</w:t>
            </w:r>
            <w:r w:rsidR="00D614B3" w:rsidRPr="00FB7DF5">
              <w:rPr>
                <w:b/>
                <w:color w:val="000000"/>
                <w:spacing w:val="-4"/>
                <w:sz w:val="20"/>
                <w:szCs w:val="22"/>
              </w:rPr>
              <w:t xml:space="preserve"> услуг</w:t>
            </w:r>
            <w:r w:rsidR="005C18B7" w:rsidRPr="00FB7DF5">
              <w:rPr>
                <w:b/>
                <w:color w:val="000000"/>
                <w:spacing w:val="-4"/>
                <w:sz w:val="20"/>
                <w:szCs w:val="22"/>
              </w:rPr>
              <w:t>и</w:t>
            </w:r>
          </w:p>
        </w:tc>
      </w:tr>
      <w:tr w:rsidR="009626CD" w:rsidRPr="00FB7DF5" w:rsidTr="00CD30D9">
        <w:trPr>
          <w:trHeight w:val="496"/>
        </w:trPr>
        <w:tc>
          <w:tcPr>
            <w:tcW w:w="2743" w:type="dxa"/>
            <w:vAlign w:val="center"/>
          </w:tcPr>
          <w:p w:rsidR="009626CD" w:rsidRPr="00FB7DF5" w:rsidRDefault="009626CD" w:rsidP="00791DF7">
            <w:pPr>
              <w:widowControl w:val="0"/>
              <w:jc w:val="center"/>
              <w:rPr>
                <w:sz w:val="20"/>
              </w:rPr>
            </w:pPr>
            <w:r w:rsidRPr="00FB7DF5">
              <w:rPr>
                <w:b/>
                <w:sz w:val="20"/>
              </w:rPr>
              <w:t>Объекты обслуживания сельского  поселения</w:t>
            </w:r>
          </w:p>
        </w:tc>
        <w:tc>
          <w:tcPr>
            <w:tcW w:w="1935" w:type="dxa"/>
            <w:vAlign w:val="center"/>
          </w:tcPr>
          <w:p w:rsidR="009626CD" w:rsidRPr="00FB7DF5" w:rsidRDefault="009626CD" w:rsidP="00B63FD8">
            <w:pPr>
              <w:tabs>
                <w:tab w:val="left" w:pos="6780"/>
              </w:tabs>
              <w:contextualSpacing/>
              <w:jc w:val="center"/>
              <w:rPr>
                <w:spacing w:val="-8"/>
                <w:sz w:val="20"/>
                <w:szCs w:val="22"/>
              </w:rPr>
            </w:pPr>
          </w:p>
        </w:tc>
        <w:tc>
          <w:tcPr>
            <w:tcW w:w="1276" w:type="dxa"/>
            <w:vAlign w:val="center"/>
          </w:tcPr>
          <w:p w:rsidR="009626CD" w:rsidRPr="00FB7DF5" w:rsidRDefault="009626CD" w:rsidP="00B63FD8">
            <w:pPr>
              <w:jc w:val="center"/>
              <w:rPr>
                <w:spacing w:val="-6"/>
                <w:sz w:val="20"/>
                <w:szCs w:val="22"/>
              </w:rPr>
            </w:pPr>
          </w:p>
        </w:tc>
        <w:tc>
          <w:tcPr>
            <w:tcW w:w="1216" w:type="dxa"/>
            <w:vAlign w:val="center"/>
          </w:tcPr>
          <w:p w:rsidR="009626CD" w:rsidRPr="00FB7DF5" w:rsidRDefault="009626CD" w:rsidP="00B63FD8">
            <w:pPr>
              <w:jc w:val="center"/>
              <w:rPr>
                <w:spacing w:val="-6"/>
                <w:sz w:val="20"/>
                <w:szCs w:val="22"/>
              </w:rPr>
            </w:pPr>
          </w:p>
        </w:tc>
        <w:tc>
          <w:tcPr>
            <w:tcW w:w="1384" w:type="dxa"/>
            <w:vAlign w:val="center"/>
          </w:tcPr>
          <w:p w:rsidR="009626CD" w:rsidRPr="00FB7DF5" w:rsidRDefault="009626CD" w:rsidP="00B63FD8">
            <w:pPr>
              <w:jc w:val="center"/>
              <w:rPr>
                <w:spacing w:val="-6"/>
                <w:sz w:val="20"/>
                <w:szCs w:val="22"/>
              </w:rPr>
            </w:pPr>
          </w:p>
        </w:tc>
        <w:tc>
          <w:tcPr>
            <w:tcW w:w="1522" w:type="dxa"/>
            <w:vAlign w:val="center"/>
          </w:tcPr>
          <w:p w:rsidR="009626CD" w:rsidRPr="00FB7DF5" w:rsidRDefault="009626CD" w:rsidP="00B63FD8">
            <w:pPr>
              <w:jc w:val="center"/>
              <w:rPr>
                <w:color w:val="000000"/>
                <w:spacing w:val="-4"/>
                <w:sz w:val="20"/>
                <w:szCs w:val="22"/>
              </w:rPr>
            </w:pPr>
          </w:p>
        </w:tc>
        <w:tc>
          <w:tcPr>
            <w:tcW w:w="1385" w:type="dxa"/>
            <w:vAlign w:val="center"/>
          </w:tcPr>
          <w:p w:rsidR="009626CD" w:rsidRPr="00FB7DF5" w:rsidRDefault="009626CD" w:rsidP="00B63FD8">
            <w:pPr>
              <w:jc w:val="center"/>
              <w:rPr>
                <w:color w:val="000000"/>
                <w:spacing w:val="-4"/>
                <w:sz w:val="20"/>
                <w:szCs w:val="22"/>
              </w:rPr>
            </w:pPr>
          </w:p>
        </w:tc>
        <w:tc>
          <w:tcPr>
            <w:tcW w:w="1524" w:type="dxa"/>
            <w:vAlign w:val="center"/>
          </w:tcPr>
          <w:p w:rsidR="009626CD" w:rsidRPr="00FB7DF5" w:rsidRDefault="009626CD" w:rsidP="00B63FD8">
            <w:pPr>
              <w:jc w:val="center"/>
              <w:rPr>
                <w:color w:val="000000"/>
                <w:spacing w:val="-4"/>
                <w:sz w:val="20"/>
                <w:szCs w:val="22"/>
              </w:rPr>
            </w:pPr>
          </w:p>
        </w:tc>
        <w:tc>
          <w:tcPr>
            <w:tcW w:w="1332" w:type="dxa"/>
            <w:vAlign w:val="center"/>
          </w:tcPr>
          <w:p w:rsidR="009626CD" w:rsidRPr="00FB7DF5" w:rsidRDefault="009626CD" w:rsidP="00B63FD8">
            <w:pPr>
              <w:jc w:val="center"/>
              <w:rPr>
                <w:color w:val="000000"/>
                <w:spacing w:val="-4"/>
                <w:sz w:val="20"/>
                <w:szCs w:val="22"/>
              </w:rPr>
            </w:pPr>
          </w:p>
        </w:tc>
      </w:tr>
      <w:tr w:rsidR="00081D92" w:rsidRPr="00FB7DF5" w:rsidTr="00CD30D9">
        <w:trPr>
          <w:trHeight w:val="496"/>
        </w:trPr>
        <w:tc>
          <w:tcPr>
            <w:tcW w:w="2743" w:type="dxa"/>
            <w:vAlign w:val="center"/>
          </w:tcPr>
          <w:p w:rsidR="00081D92" w:rsidRPr="00FB7DF5" w:rsidRDefault="00081D92" w:rsidP="00791DF7">
            <w:pPr>
              <w:widowControl w:val="0"/>
              <w:jc w:val="center"/>
              <w:rPr>
                <w:b/>
                <w:sz w:val="20"/>
              </w:rPr>
            </w:pPr>
            <w:r w:rsidRPr="00FB7DF5">
              <w:rPr>
                <w:sz w:val="20"/>
              </w:rPr>
              <w:t>Кладбище традиционного захоронения</w:t>
            </w:r>
          </w:p>
        </w:tc>
        <w:tc>
          <w:tcPr>
            <w:tcW w:w="1935" w:type="dxa"/>
            <w:vAlign w:val="center"/>
          </w:tcPr>
          <w:p w:rsidR="00081D92" w:rsidRPr="00FB7DF5" w:rsidRDefault="00081D92" w:rsidP="00B63FD8">
            <w:pPr>
              <w:tabs>
                <w:tab w:val="left" w:pos="6780"/>
              </w:tabs>
              <w:contextualSpacing/>
              <w:jc w:val="center"/>
              <w:rPr>
                <w:spacing w:val="-8"/>
                <w:sz w:val="20"/>
                <w:szCs w:val="22"/>
              </w:rPr>
            </w:pPr>
            <w:r w:rsidRPr="00FB7DF5">
              <w:rPr>
                <w:spacing w:val="-8"/>
                <w:sz w:val="20"/>
                <w:szCs w:val="22"/>
              </w:rPr>
              <w:t>Площадь территории, га на 1000 человек численности населения</w:t>
            </w:r>
          </w:p>
        </w:tc>
        <w:tc>
          <w:tcPr>
            <w:tcW w:w="1276" w:type="dxa"/>
            <w:vAlign w:val="center"/>
          </w:tcPr>
          <w:p w:rsidR="00081D92" w:rsidRPr="00FB7DF5" w:rsidRDefault="00081D92" w:rsidP="00B63FD8">
            <w:pPr>
              <w:jc w:val="center"/>
              <w:rPr>
                <w:spacing w:val="-6"/>
                <w:sz w:val="20"/>
                <w:szCs w:val="22"/>
              </w:rPr>
            </w:pPr>
          </w:p>
        </w:tc>
        <w:tc>
          <w:tcPr>
            <w:tcW w:w="1216" w:type="dxa"/>
            <w:vAlign w:val="center"/>
          </w:tcPr>
          <w:p w:rsidR="00081D92" w:rsidRPr="00FB7DF5" w:rsidRDefault="00AB3545" w:rsidP="00B63FD8">
            <w:pPr>
              <w:jc w:val="center"/>
              <w:rPr>
                <w:spacing w:val="-6"/>
                <w:sz w:val="20"/>
                <w:szCs w:val="22"/>
              </w:rPr>
            </w:pPr>
            <w:r>
              <w:rPr>
                <w:spacing w:val="-6"/>
                <w:sz w:val="20"/>
                <w:szCs w:val="22"/>
              </w:rPr>
              <w:t>0,</w:t>
            </w:r>
            <w:r w:rsidR="00A809D7">
              <w:rPr>
                <w:spacing w:val="-6"/>
                <w:sz w:val="20"/>
                <w:szCs w:val="22"/>
              </w:rPr>
              <w:t>24</w:t>
            </w:r>
          </w:p>
        </w:tc>
        <w:tc>
          <w:tcPr>
            <w:tcW w:w="1384" w:type="dxa"/>
            <w:vAlign w:val="center"/>
          </w:tcPr>
          <w:p w:rsidR="00081D92" w:rsidRPr="00FB7DF5" w:rsidRDefault="00046D2B" w:rsidP="00B63FD8">
            <w:pPr>
              <w:jc w:val="center"/>
              <w:rPr>
                <w:spacing w:val="-6"/>
                <w:sz w:val="20"/>
                <w:szCs w:val="22"/>
              </w:rPr>
            </w:pPr>
            <w:r w:rsidRPr="00FB7DF5">
              <w:rPr>
                <w:spacing w:val="-6"/>
                <w:sz w:val="20"/>
                <w:szCs w:val="22"/>
              </w:rPr>
              <w:t>0,</w:t>
            </w:r>
            <w:r w:rsidR="00AB3545">
              <w:rPr>
                <w:spacing w:val="-6"/>
                <w:sz w:val="20"/>
                <w:szCs w:val="22"/>
              </w:rPr>
              <w:t>15</w:t>
            </w:r>
          </w:p>
        </w:tc>
        <w:tc>
          <w:tcPr>
            <w:tcW w:w="1522" w:type="dxa"/>
            <w:vAlign w:val="center"/>
          </w:tcPr>
          <w:p w:rsidR="00081D92" w:rsidRPr="00FB7DF5" w:rsidRDefault="00081D92" w:rsidP="00B63FD8">
            <w:pPr>
              <w:jc w:val="center"/>
              <w:rPr>
                <w:color w:val="000000"/>
                <w:spacing w:val="-4"/>
                <w:sz w:val="20"/>
                <w:szCs w:val="22"/>
              </w:rPr>
            </w:pPr>
          </w:p>
        </w:tc>
        <w:tc>
          <w:tcPr>
            <w:tcW w:w="1385" w:type="dxa"/>
            <w:vAlign w:val="center"/>
          </w:tcPr>
          <w:p w:rsidR="00081D92" w:rsidRPr="00FB7DF5" w:rsidRDefault="00081D92" w:rsidP="00B63FD8">
            <w:pPr>
              <w:jc w:val="center"/>
              <w:rPr>
                <w:color w:val="000000"/>
                <w:spacing w:val="-4"/>
                <w:sz w:val="20"/>
                <w:szCs w:val="22"/>
              </w:rPr>
            </w:pPr>
          </w:p>
        </w:tc>
        <w:tc>
          <w:tcPr>
            <w:tcW w:w="1524" w:type="dxa"/>
            <w:vAlign w:val="center"/>
          </w:tcPr>
          <w:p w:rsidR="00081D92" w:rsidRPr="00FB7DF5" w:rsidRDefault="00081D92" w:rsidP="00B63FD8">
            <w:pPr>
              <w:jc w:val="center"/>
              <w:rPr>
                <w:color w:val="000000"/>
                <w:spacing w:val="-4"/>
                <w:sz w:val="20"/>
                <w:szCs w:val="22"/>
              </w:rPr>
            </w:pPr>
          </w:p>
        </w:tc>
        <w:tc>
          <w:tcPr>
            <w:tcW w:w="1332" w:type="dxa"/>
            <w:vAlign w:val="center"/>
          </w:tcPr>
          <w:p w:rsidR="00081D92" w:rsidRPr="00FB7DF5" w:rsidRDefault="00081D92" w:rsidP="00B63FD8">
            <w:pPr>
              <w:jc w:val="center"/>
              <w:rPr>
                <w:color w:val="000000"/>
                <w:spacing w:val="-4"/>
                <w:sz w:val="20"/>
                <w:szCs w:val="22"/>
              </w:rPr>
            </w:pPr>
          </w:p>
        </w:tc>
      </w:tr>
    </w:tbl>
    <w:p w:rsidR="00D614B3" w:rsidRPr="00FB7DF5" w:rsidRDefault="00A1216F" w:rsidP="00607FB0">
      <w:pPr>
        <w:autoSpaceDE w:val="0"/>
        <w:ind w:firstLine="709"/>
        <w:jc w:val="both"/>
        <w:rPr>
          <w:sz w:val="28"/>
          <w:szCs w:val="28"/>
        </w:rPr>
      </w:pPr>
      <w:r w:rsidRPr="00FB7DF5">
        <w:rPr>
          <w:sz w:val="28"/>
          <w:szCs w:val="28"/>
        </w:rPr>
        <w:t>Примечание:</w:t>
      </w:r>
    </w:p>
    <w:p w:rsidR="00A1216F" w:rsidRPr="00FB7DF5" w:rsidRDefault="00A1216F" w:rsidP="00607FB0">
      <w:pPr>
        <w:autoSpaceDE w:val="0"/>
        <w:ind w:firstLine="709"/>
        <w:jc w:val="both"/>
        <w:rPr>
          <w:sz w:val="28"/>
          <w:szCs w:val="28"/>
        </w:rPr>
      </w:pPr>
      <w:r w:rsidRPr="00FB7DF5">
        <w:rPr>
          <w:sz w:val="28"/>
          <w:szCs w:val="28"/>
        </w:rPr>
        <w:t>1. Расчетные показатели для проектирования велосипед</w:t>
      </w:r>
      <w:r w:rsidR="00152E6C" w:rsidRPr="00FB7DF5">
        <w:rPr>
          <w:sz w:val="28"/>
          <w:szCs w:val="28"/>
        </w:rPr>
        <w:t>ных</w:t>
      </w:r>
      <w:r w:rsidRPr="00FB7DF5">
        <w:rPr>
          <w:sz w:val="28"/>
          <w:szCs w:val="28"/>
        </w:rPr>
        <w:t xml:space="preserve"> дорожек</w:t>
      </w:r>
      <w:r w:rsidR="00152E6C" w:rsidRPr="00FB7DF5">
        <w:rPr>
          <w:sz w:val="28"/>
          <w:szCs w:val="28"/>
        </w:rPr>
        <w:t>.</w:t>
      </w:r>
    </w:p>
    <w:p w:rsidR="00A1216F" w:rsidRPr="00FB7DF5" w:rsidRDefault="00A1216F" w:rsidP="00607FB0">
      <w:pPr>
        <w:autoSpaceDE w:val="0"/>
        <w:ind w:firstLine="709"/>
        <w:jc w:val="both"/>
        <w:rPr>
          <w:sz w:val="28"/>
          <w:szCs w:val="28"/>
        </w:rPr>
      </w:pPr>
      <w:r w:rsidRPr="00FB7DF5">
        <w:rPr>
          <w:sz w:val="28"/>
          <w:szCs w:val="28"/>
        </w:rPr>
        <w:t>В целях выполнения</w:t>
      </w:r>
      <w:r w:rsidR="00127A35" w:rsidRPr="00FB7DF5">
        <w:rPr>
          <w:sz w:val="28"/>
          <w:szCs w:val="28"/>
        </w:rPr>
        <w:t xml:space="preserve"> подпункта «а»</w:t>
      </w:r>
      <w:r w:rsidRPr="00FB7DF5">
        <w:rPr>
          <w:sz w:val="28"/>
          <w:szCs w:val="28"/>
        </w:rPr>
        <w:t xml:space="preserve"> пункта 2 части 6 Перечня поручений</w:t>
      </w:r>
      <w:r w:rsidR="00127A35" w:rsidRPr="00FB7DF5">
        <w:rPr>
          <w:sz w:val="28"/>
          <w:szCs w:val="28"/>
        </w:rPr>
        <w:t xml:space="preserve"> по итогам заседания Совета по развитию физической культуры и спорта, утвержденного</w:t>
      </w:r>
      <w:r w:rsidRPr="00FB7DF5">
        <w:rPr>
          <w:sz w:val="28"/>
          <w:szCs w:val="28"/>
        </w:rPr>
        <w:t xml:space="preserve"> Президент</w:t>
      </w:r>
      <w:r w:rsidR="00127A35" w:rsidRPr="00FB7DF5">
        <w:rPr>
          <w:sz w:val="28"/>
          <w:szCs w:val="28"/>
        </w:rPr>
        <w:t>ом</w:t>
      </w:r>
      <w:r w:rsidRPr="00FB7DF5">
        <w:rPr>
          <w:sz w:val="28"/>
          <w:szCs w:val="28"/>
        </w:rPr>
        <w:t xml:space="preserve"> Российской </w:t>
      </w:r>
      <w:r w:rsidR="00607FB0" w:rsidRPr="00FB7DF5">
        <w:rPr>
          <w:sz w:val="28"/>
          <w:szCs w:val="28"/>
        </w:rPr>
        <w:t>Ф</w:t>
      </w:r>
      <w:r w:rsidRPr="00FB7DF5">
        <w:rPr>
          <w:sz w:val="28"/>
          <w:szCs w:val="28"/>
        </w:rPr>
        <w:t>едерации от 22 ноября</w:t>
      </w:r>
      <w:r w:rsidR="00475522" w:rsidRPr="00FB7DF5">
        <w:rPr>
          <w:sz w:val="28"/>
          <w:szCs w:val="28"/>
        </w:rPr>
        <w:br/>
      </w:r>
      <w:r w:rsidRPr="00FB7DF5">
        <w:rPr>
          <w:sz w:val="28"/>
          <w:szCs w:val="28"/>
        </w:rPr>
        <w:t>2019 года № Пр-2397</w:t>
      </w:r>
      <w:r w:rsidR="00152E6C" w:rsidRPr="00FB7DF5">
        <w:rPr>
          <w:sz w:val="28"/>
          <w:szCs w:val="28"/>
        </w:rPr>
        <w:t>,</w:t>
      </w:r>
      <w:r w:rsidRPr="00FB7DF5">
        <w:rPr>
          <w:sz w:val="28"/>
          <w:szCs w:val="28"/>
        </w:rPr>
        <w:t xml:space="preserve"> обеспечить население велосипедными дорожками и полосами для велосипедистов.</w:t>
      </w:r>
    </w:p>
    <w:p w:rsidR="00607FB0" w:rsidRPr="00FB7DF5" w:rsidRDefault="00A1216F" w:rsidP="00607FB0">
      <w:pPr>
        <w:autoSpaceDE w:val="0"/>
        <w:ind w:firstLine="709"/>
        <w:jc w:val="both"/>
        <w:rPr>
          <w:sz w:val="28"/>
          <w:szCs w:val="28"/>
        </w:rPr>
      </w:pPr>
      <w:r w:rsidRPr="00FB7DF5">
        <w:rPr>
          <w:sz w:val="28"/>
          <w:szCs w:val="28"/>
        </w:rPr>
        <w:t>Велосипедные и велопешеходные дорожки следует</w:t>
      </w:r>
      <w:r w:rsidR="00FA5E25">
        <w:rPr>
          <w:sz w:val="28"/>
          <w:szCs w:val="28"/>
        </w:rPr>
        <w:t xml:space="preserve"> </w:t>
      </w:r>
      <w:r w:rsidRPr="00FB7DF5">
        <w:rPr>
          <w:sz w:val="28"/>
          <w:szCs w:val="28"/>
        </w:rPr>
        <w:t>устраивать за пределами проезжей части дорог при соотношениях интенсивност</w:t>
      </w:r>
      <w:r w:rsidR="005C18B7" w:rsidRPr="00FB7DF5">
        <w:rPr>
          <w:sz w:val="28"/>
          <w:szCs w:val="28"/>
        </w:rPr>
        <w:t>и</w:t>
      </w:r>
      <w:r w:rsidRPr="00FB7DF5">
        <w:rPr>
          <w:sz w:val="28"/>
          <w:szCs w:val="28"/>
        </w:rPr>
        <w:t xml:space="preserve"> движения автомобилей и велосипе</w:t>
      </w:r>
      <w:r w:rsidR="0001040B" w:rsidRPr="00FB7DF5">
        <w:rPr>
          <w:sz w:val="28"/>
          <w:szCs w:val="28"/>
        </w:rPr>
        <w:t>дистов</w:t>
      </w:r>
      <w:r w:rsidR="00B436BA" w:rsidRPr="00FB7DF5">
        <w:rPr>
          <w:sz w:val="28"/>
          <w:szCs w:val="28"/>
        </w:rPr>
        <w:t xml:space="preserve"> согласно</w:t>
      </w:r>
      <w:r w:rsidR="0001040B" w:rsidRPr="00FB7DF5">
        <w:rPr>
          <w:sz w:val="28"/>
          <w:szCs w:val="28"/>
        </w:rPr>
        <w:t xml:space="preserve"> таблице 1.1</w:t>
      </w:r>
      <w:r w:rsidRPr="00FB7DF5">
        <w:rPr>
          <w:sz w:val="28"/>
          <w:szCs w:val="28"/>
        </w:rPr>
        <w:t xml:space="preserve">. </w:t>
      </w:r>
    </w:p>
    <w:p w:rsidR="0070407E" w:rsidRPr="00FB7DF5" w:rsidRDefault="0070407E" w:rsidP="00607FB0">
      <w:pPr>
        <w:autoSpaceDE w:val="0"/>
        <w:ind w:firstLine="709"/>
        <w:jc w:val="both"/>
        <w:rPr>
          <w:sz w:val="28"/>
          <w:szCs w:val="28"/>
        </w:rPr>
      </w:pPr>
    </w:p>
    <w:p w:rsidR="001A489A" w:rsidRPr="00FB7DF5" w:rsidRDefault="001A489A" w:rsidP="00607FB0">
      <w:pPr>
        <w:autoSpaceDE w:val="0"/>
        <w:ind w:firstLine="709"/>
        <w:jc w:val="right"/>
        <w:rPr>
          <w:sz w:val="28"/>
          <w:szCs w:val="28"/>
        </w:rPr>
      </w:pPr>
    </w:p>
    <w:p w:rsidR="00A1216F" w:rsidRPr="00FB7DF5" w:rsidRDefault="00607FB0" w:rsidP="00607FB0">
      <w:pPr>
        <w:autoSpaceDE w:val="0"/>
        <w:ind w:firstLine="709"/>
        <w:jc w:val="right"/>
        <w:rPr>
          <w:sz w:val="28"/>
          <w:szCs w:val="28"/>
        </w:rPr>
      </w:pPr>
      <w:r w:rsidRPr="00FB7DF5">
        <w:rPr>
          <w:sz w:val="28"/>
          <w:szCs w:val="28"/>
        </w:rPr>
        <w:t>Таблица 1.1</w:t>
      </w:r>
    </w:p>
    <w:p w:rsidR="0070407E" w:rsidRPr="00FB7DF5" w:rsidRDefault="0070407E" w:rsidP="00607FB0">
      <w:pPr>
        <w:autoSpaceDE w:val="0"/>
        <w:ind w:firstLine="709"/>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240"/>
        <w:gridCol w:w="1843"/>
        <w:gridCol w:w="1701"/>
        <w:gridCol w:w="1843"/>
        <w:gridCol w:w="1842"/>
        <w:gridCol w:w="1985"/>
      </w:tblGrid>
      <w:tr w:rsidR="00A1216F" w:rsidRPr="00FB7DF5" w:rsidTr="00607FB0">
        <w:trPr>
          <w:trHeight w:val="345"/>
          <w:jc w:val="center"/>
        </w:trPr>
        <w:tc>
          <w:tcPr>
            <w:tcW w:w="5240" w:type="dxa"/>
            <w:vAlign w:val="center"/>
          </w:tcPr>
          <w:p w:rsidR="00A1216F" w:rsidRPr="00FB7DF5" w:rsidRDefault="00A1216F" w:rsidP="00A1216F">
            <w:r w:rsidRPr="00FB7DF5">
              <w:t>Фактическая интенсивность движения автомобилей (суммарная в двух направлениях), авт./ч</w:t>
            </w:r>
          </w:p>
          <w:p w:rsidR="00791061" w:rsidRPr="00FB7DF5" w:rsidRDefault="00791061" w:rsidP="00A1216F"/>
        </w:tc>
        <w:tc>
          <w:tcPr>
            <w:tcW w:w="1843" w:type="dxa"/>
            <w:vAlign w:val="center"/>
          </w:tcPr>
          <w:p w:rsidR="00A1216F" w:rsidRPr="00FB7DF5" w:rsidRDefault="00A1216F" w:rsidP="00A1216F">
            <w:r w:rsidRPr="00FB7DF5">
              <w:t>до 400</w:t>
            </w:r>
          </w:p>
        </w:tc>
        <w:tc>
          <w:tcPr>
            <w:tcW w:w="1701" w:type="dxa"/>
            <w:vAlign w:val="center"/>
          </w:tcPr>
          <w:p w:rsidR="00A1216F" w:rsidRPr="00FB7DF5" w:rsidRDefault="00A1216F" w:rsidP="00A1216F">
            <w:r w:rsidRPr="00FB7DF5">
              <w:t>600</w:t>
            </w:r>
          </w:p>
        </w:tc>
        <w:tc>
          <w:tcPr>
            <w:tcW w:w="1843" w:type="dxa"/>
            <w:vAlign w:val="center"/>
          </w:tcPr>
          <w:p w:rsidR="00A1216F" w:rsidRPr="00FB7DF5" w:rsidRDefault="00A1216F" w:rsidP="00A1216F">
            <w:r w:rsidRPr="00FB7DF5">
              <w:t>800</w:t>
            </w:r>
          </w:p>
        </w:tc>
        <w:tc>
          <w:tcPr>
            <w:tcW w:w="1842" w:type="dxa"/>
            <w:vAlign w:val="center"/>
          </w:tcPr>
          <w:p w:rsidR="00A1216F" w:rsidRPr="00FB7DF5" w:rsidRDefault="00A1216F" w:rsidP="00A1216F">
            <w:r w:rsidRPr="00FB7DF5">
              <w:t>1000</w:t>
            </w:r>
          </w:p>
        </w:tc>
        <w:tc>
          <w:tcPr>
            <w:tcW w:w="1985" w:type="dxa"/>
            <w:vAlign w:val="center"/>
          </w:tcPr>
          <w:p w:rsidR="00A1216F" w:rsidRPr="00FB7DF5" w:rsidRDefault="00A1216F" w:rsidP="00A1216F">
            <w:r w:rsidRPr="00FB7DF5">
              <w:t>1200</w:t>
            </w:r>
          </w:p>
        </w:tc>
      </w:tr>
      <w:tr w:rsidR="00A1216F" w:rsidRPr="00FB7DF5" w:rsidTr="00607FB0">
        <w:trPr>
          <w:trHeight w:val="345"/>
          <w:jc w:val="center"/>
        </w:trPr>
        <w:tc>
          <w:tcPr>
            <w:tcW w:w="5240" w:type="dxa"/>
            <w:vAlign w:val="center"/>
          </w:tcPr>
          <w:p w:rsidR="00A1216F" w:rsidRPr="00FB7DF5" w:rsidRDefault="00A1216F" w:rsidP="00A1216F">
            <w:r w:rsidRPr="00FB7DF5">
              <w:lastRenderedPageBreak/>
              <w:t>Расчетная интенсивность движения велосипедистов, вел./ч</w:t>
            </w:r>
          </w:p>
          <w:p w:rsidR="00791061" w:rsidRPr="00FB7DF5" w:rsidRDefault="00791061" w:rsidP="00A1216F"/>
        </w:tc>
        <w:tc>
          <w:tcPr>
            <w:tcW w:w="1843" w:type="dxa"/>
            <w:vAlign w:val="center"/>
          </w:tcPr>
          <w:p w:rsidR="00A1216F" w:rsidRPr="00FB7DF5" w:rsidRDefault="00A1216F" w:rsidP="00A1216F">
            <w:r w:rsidRPr="00FB7DF5">
              <w:t>70</w:t>
            </w:r>
          </w:p>
        </w:tc>
        <w:tc>
          <w:tcPr>
            <w:tcW w:w="1701" w:type="dxa"/>
            <w:vAlign w:val="center"/>
          </w:tcPr>
          <w:p w:rsidR="00A1216F" w:rsidRPr="00FB7DF5" w:rsidRDefault="00A1216F" w:rsidP="00A1216F">
            <w:r w:rsidRPr="00FB7DF5">
              <w:t>50</w:t>
            </w:r>
          </w:p>
        </w:tc>
        <w:tc>
          <w:tcPr>
            <w:tcW w:w="1843" w:type="dxa"/>
            <w:vAlign w:val="center"/>
          </w:tcPr>
          <w:p w:rsidR="00A1216F" w:rsidRPr="00FB7DF5" w:rsidRDefault="00A1216F" w:rsidP="00A1216F">
            <w:r w:rsidRPr="00FB7DF5">
              <w:t>30</w:t>
            </w:r>
          </w:p>
        </w:tc>
        <w:tc>
          <w:tcPr>
            <w:tcW w:w="1842" w:type="dxa"/>
            <w:vAlign w:val="center"/>
          </w:tcPr>
          <w:p w:rsidR="00A1216F" w:rsidRPr="00FB7DF5" w:rsidRDefault="00A1216F" w:rsidP="00A1216F">
            <w:r w:rsidRPr="00FB7DF5">
              <w:t>20</w:t>
            </w:r>
          </w:p>
        </w:tc>
        <w:tc>
          <w:tcPr>
            <w:tcW w:w="1985" w:type="dxa"/>
            <w:vAlign w:val="center"/>
          </w:tcPr>
          <w:p w:rsidR="00A1216F" w:rsidRPr="00FB7DF5" w:rsidRDefault="00A1216F" w:rsidP="00A1216F">
            <w:r w:rsidRPr="00FB7DF5">
              <w:t>15</w:t>
            </w:r>
          </w:p>
        </w:tc>
      </w:tr>
    </w:tbl>
    <w:p w:rsidR="00B436BA" w:rsidRPr="00FB7DF5" w:rsidRDefault="00B436BA" w:rsidP="00B436BA">
      <w:pPr>
        <w:autoSpaceDE w:val="0"/>
        <w:ind w:firstLine="709"/>
        <w:jc w:val="both"/>
        <w:rPr>
          <w:sz w:val="28"/>
          <w:szCs w:val="28"/>
        </w:rPr>
      </w:pPr>
    </w:p>
    <w:p w:rsidR="00B436BA" w:rsidRPr="00FB7DF5" w:rsidRDefault="00B436BA" w:rsidP="00B436BA">
      <w:pPr>
        <w:autoSpaceDE w:val="0"/>
        <w:ind w:firstLine="709"/>
        <w:jc w:val="both"/>
        <w:rPr>
          <w:sz w:val="28"/>
          <w:szCs w:val="28"/>
        </w:rPr>
      </w:pPr>
      <w:r w:rsidRPr="00FB7DF5">
        <w:rPr>
          <w:sz w:val="28"/>
          <w:szCs w:val="28"/>
        </w:rPr>
        <w:t>Полосы для велосипедистов на проезжей части допускается устраивать на обычных автомобильных дорогах с интенсивностью движения менее 2000 авт./сут</w:t>
      </w:r>
      <w:r w:rsidR="00152E6C" w:rsidRPr="00FB7DF5">
        <w:rPr>
          <w:sz w:val="28"/>
          <w:szCs w:val="28"/>
        </w:rPr>
        <w:t>.</w:t>
      </w:r>
      <w:r w:rsidRPr="00FB7DF5">
        <w:rPr>
          <w:sz w:val="28"/>
          <w:szCs w:val="28"/>
        </w:rPr>
        <w:t xml:space="preserve"> (до 150 авт./ч</w:t>
      </w:r>
      <w:r w:rsidR="00152E6C" w:rsidRPr="00FB7DF5">
        <w:rPr>
          <w:sz w:val="28"/>
          <w:szCs w:val="28"/>
        </w:rPr>
        <w:t>.</w:t>
      </w:r>
      <w:r w:rsidRPr="00FB7DF5">
        <w:rPr>
          <w:sz w:val="28"/>
          <w:szCs w:val="28"/>
        </w:rPr>
        <w:t xml:space="preserve">), используя основные геометрические параметры велосипедной </w:t>
      </w:r>
      <w:r w:rsidR="00DB5A84" w:rsidRPr="00FB7DF5">
        <w:rPr>
          <w:sz w:val="28"/>
          <w:szCs w:val="28"/>
        </w:rPr>
        <w:t>дорожки согласно таблице</w:t>
      </w:r>
      <w:r w:rsidRPr="00FB7DF5">
        <w:rPr>
          <w:sz w:val="28"/>
          <w:szCs w:val="28"/>
        </w:rPr>
        <w:t xml:space="preserve"> 1.2.</w:t>
      </w:r>
    </w:p>
    <w:p w:rsidR="00A1216F" w:rsidRPr="00FB7DF5" w:rsidRDefault="00A1216F" w:rsidP="00A1216F">
      <w:pPr>
        <w:rPr>
          <w:sz w:val="22"/>
        </w:rPr>
      </w:pPr>
    </w:p>
    <w:p w:rsidR="00A1216F" w:rsidRPr="00FB7DF5" w:rsidRDefault="00607FB0" w:rsidP="00A1216F">
      <w:pPr>
        <w:jc w:val="right"/>
        <w:rPr>
          <w:sz w:val="28"/>
          <w:szCs w:val="28"/>
        </w:rPr>
      </w:pPr>
      <w:r w:rsidRPr="00FB7DF5">
        <w:rPr>
          <w:sz w:val="28"/>
          <w:szCs w:val="28"/>
        </w:rPr>
        <w:t>Таблица 1.2</w:t>
      </w:r>
    </w:p>
    <w:p w:rsidR="0070407E" w:rsidRPr="00FB7DF5" w:rsidRDefault="0070407E" w:rsidP="00A1216F">
      <w:pPr>
        <w:jc w:val="right"/>
        <w:rPr>
          <w:sz w:val="28"/>
          <w:szCs w:val="28"/>
        </w:rPr>
      </w:pPr>
    </w:p>
    <w:tbl>
      <w:tblPr>
        <w:tblW w:w="1445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04"/>
        <w:gridCol w:w="6804"/>
        <w:gridCol w:w="3686"/>
        <w:gridCol w:w="3260"/>
      </w:tblGrid>
      <w:tr w:rsidR="00A1216F" w:rsidRPr="00FB7DF5" w:rsidTr="00152E6C">
        <w:trPr>
          <w:trHeight w:val="445"/>
          <w:jc w:val="center"/>
        </w:trPr>
        <w:tc>
          <w:tcPr>
            <w:tcW w:w="704" w:type="dxa"/>
            <w:vMerge w:val="restart"/>
            <w:shd w:val="clear" w:color="auto" w:fill="FFFFFF" w:themeFill="background1"/>
            <w:vAlign w:val="center"/>
            <w:hideMark/>
          </w:tcPr>
          <w:p w:rsidR="00A1216F" w:rsidRPr="00FB7DF5" w:rsidRDefault="00A1216F" w:rsidP="00607FB0">
            <w:pPr>
              <w:jc w:val="center"/>
              <w:rPr>
                <w:b/>
                <w:sz w:val="22"/>
              </w:rPr>
            </w:pPr>
            <w:r w:rsidRPr="00FB7DF5">
              <w:rPr>
                <w:b/>
                <w:sz w:val="22"/>
              </w:rPr>
              <w:t>№</w:t>
            </w:r>
            <w:r w:rsidR="00607FB0" w:rsidRPr="00FB7DF5">
              <w:rPr>
                <w:b/>
                <w:sz w:val="22"/>
              </w:rPr>
              <w:t xml:space="preserve"> п/п</w:t>
            </w:r>
          </w:p>
        </w:tc>
        <w:tc>
          <w:tcPr>
            <w:tcW w:w="6804" w:type="dxa"/>
            <w:vMerge w:val="restart"/>
            <w:shd w:val="clear" w:color="auto" w:fill="FFFFFF" w:themeFill="background1"/>
            <w:vAlign w:val="center"/>
          </w:tcPr>
          <w:p w:rsidR="00A1216F" w:rsidRPr="00FB7DF5" w:rsidRDefault="00A1216F" w:rsidP="00607FB0">
            <w:pPr>
              <w:jc w:val="center"/>
              <w:rPr>
                <w:b/>
                <w:sz w:val="22"/>
              </w:rPr>
            </w:pPr>
            <w:r w:rsidRPr="00FB7DF5">
              <w:rPr>
                <w:b/>
                <w:sz w:val="22"/>
              </w:rPr>
              <w:t>Нормируемый параметр</w:t>
            </w:r>
          </w:p>
        </w:tc>
        <w:tc>
          <w:tcPr>
            <w:tcW w:w="6946" w:type="dxa"/>
            <w:gridSpan w:val="2"/>
            <w:shd w:val="clear" w:color="auto" w:fill="FFFFFF" w:themeFill="background1"/>
            <w:vAlign w:val="center"/>
            <w:hideMark/>
          </w:tcPr>
          <w:p w:rsidR="00A1216F" w:rsidRPr="00FB7DF5" w:rsidRDefault="00A1216F" w:rsidP="00607FB0">
            <w:pPr>
              <w:jc w:val="center"/>
              <w:rPr>
                <w:b/>
                <w:sz w:val="22"/>
              </w:rPr>
            </w:pPr>
            <w:r w:rsidRPr="00FB7DF5">
              <w:rPr>
                <w:b/>
                <w:sz w:val="22"/>
              </w:rPr>
              <w:t>Минимальные значения</w:t>
            </w:r>
          </w:p>
        </w:tc>
      </w:tr>
      <w:tr w:rsidR="00A1216F" w:rsidRPr="00FB7DF5" w:rsidTr="00152E6C">
        <w:trPr>
          <w:trHeight w:val="371"/>
          <w:jc w:val="center"/>
        </w:trPr>
        <w:tc>
          <w:tcPr>
            <w:tcW w:w="704" w:type="dxa"/>
            <w:vMerge/>
            <w:vAlign w:val="center"/>
            <w:hideMark/>
          </w:tcPr>
          <w:p w:rsidR="00A1216F" w:rsidRPr="00FB7DF5" w:rsidRDefault="00A1216F" w:rsidP="00607FB0">
            <w:pPr>
              <w:jc w:val="center"/>
              <w:rPr>
                <w:b/>
                <w:sz w:val="22"/>
              </w:rPr>
            </w:pPr>
          </w:p>
        </w:tc>
        <w:tc>
          <w:tcPr>
            <w:tcW w:w="6804" w:type="dxa"/>
            <w:vMerge/>
            <w:vAlign w:val="center"/>
            <w:hideMark/>
          </w:tcPr>
          <w:p w:rsidR="00A1216F" w:rsidRPr="00FB7DF5" w:rsidRDefault="00A1216F" w:rsidP="00607FB0">
            <w:pPr>
              <w:jc w:val="center"/>
              <w:rPr>
                <w:b/>
                <w:sz w:val="22"/>
              </w:rPr>
            </w:pPr>
          </w:p>
        </w:tc>
        <w:tc>
          <w:tcPr>
            <w:tcW w:w="3686" w:type="dxa"/>
            <w:shd w:val="clear" w:color="auto" w:fill="FFFFFF" w:themeFill="background1"/>
            <w:vAlign w:val="center"/>
            <w:hideMark/>
          </w:tcPr>
          <w:p w:rsidR="00A1216F" w:rsidRPr="00FB7DF5" w:rsidRDefault="00A1216F" w:rsidP="00607FB0">
            <w:pPr>
              <w:jc w:val="center"/>
              <w:rPr>
                <w:b/>
                <w:sz w:val="22"/>
              </w:rPr>
            </w:pPr>
            <w:r w:rsidRPr="00FB7DF5">
              <w:rPr>
                <w:b/>
                <w:sz w:val="22"/>
              </w:rPr>
              <w:t>при новом строительстве</w:t>
            </w:r>
          </w:p>
        </w:tc>
        <w:tc>
          <w:tcPr>
            <w:tcW w:w="3260" w:type="dxa"/>
            <w:shd w:val="clear" w:color="auto" w:fill="FFFFFF" w:themeFill="background1"/>
            <w:vAlign w:val="center"/>
            <w:hideMark/>
          </w:tcPr>
          <w:p w:rsidR="00A1216F" w:rsidRPr="00FB7DF5" w:rsidRDefault="00A1216F" w:rsidP="00607FB0">
            <w:pPr>
              <w:jc w:val="center"/>
              <w:rPr>
                <w:b/>
                <w:sz w:val="22"/>
              </w:rPr>
            </w:pPr>
            <w:r w:rsidRPr="00FB7DF5">
              <w:rPr>
                <w:b/>
                <w:sz w:val="22"/>
              </w:rPr>
              <w:t>в стесненных условиях</w:t>
            </w:r>
          </w:p>
        </w:tc>
      </w:tr>
      <w:tr w:rsidR="00152E6C" w:rsidRPr="00FB7DF5" w:rsidTr="00152E6C">
        <w:trPr>
          <w:trHeight w:val="345"/>
          <w:jc w:val="center"/>
        </w:trPr>
        <w:tc>
          <w:tcPr>
            <w:tcW w:w="704" w:type="dxa"/>
          </w:tcPr>
          <w:p w:rsidR="00152E6C" w:rsidRPr="00FB7DF5" w:rsidRDefault="00152E6C" w:rsidP="00152E6C">
            <w:pPr>
              <w:jc w:val="center"/>
              <w:rPr>
                <w:sz w:val="22"/>
              </w:rPr>
            </w:pPr>
            <w:r w:rsidRPr="00FB7DF5">
              <w:rPr>
                <w:sz w:val="22"/>
              </w:rPr>
              <w:t>1</w:t>
            </w:r>
          </w:p>
        </w:tc>
        <w:tc>
          <w:tcPr>
            <w:tcW w:w="6804" w:type="dxa"/>
          </w:tcPr>
          <w:p w:rsidR="00152E6C" w:rsidRPr="00FB7DF5" w:rsidRDefault="00152E6C" w:rsidP="00152E6C">
            <w:pPr>
              <w:jc w:val="center"/>
              <w:rPr>
                <w:sz w:val="22"/>
              </w:rPr>
            </w:pPr>
            <w:r w:rsidRPr="00FB7DF5">
              <w:rPr>
                <w:sz w:val="22"/>
              </w:rPr>
              <w:t>2</w:t>
            </w:r>
          </w:p>
        </w:tc>
        <w:tc>
          <w:tcPr>
            <w:tcW w:w="3686" w:type="dxa"/>
          </w:tcPr>
          <w:p w:rsidR="00152E6C" w:rsidRPr="00FB7DF5" w:rsidRDefault="00152E6C" w:rsidP="00152E6C">
            <w:pPr>
              <w:jc w:val="center"/>
              <w:rPr>
                <w:sz w:val="22"/>
              </w:rPr>
            </w:pPr>
            <w:r w:rsidRPr="00FB7DF5">
              <w:rPr>
                <w:sz w:val="22"/>
              </w:rPr>
              <w:t>3</w:t>
            </w:r>
          </w:p>
        </w:tc>
        <w:tc>
          <w:tcPr>
            <w:tcW w:w="3260" w:type="dxa"/>
            <w:vAlign w:val="center"/>
          </w:tcPr>
          <w:p w:rsidR="00152E6C" w:rsidRPr="00FB7DF5" w:rsidRDefault="00152E6C" w:rsidP="00152E6C">
            <w:pPr>
              <w:jc w:val="center"/>
              <w:rPr>
                <w:sz w:val="22"/>
              </w:rPr>
            </w:pPr>
            <w:r w:rsidRPr="00FB7DF5">
              <w:rPr>
                <w:sz w:val="22"/>
              </w:rPr>
              <w:t>4</w:t>
            </w:r>
          </w:p>
        </w:tc>
      </w:tr>
      <w:tr w:rsidR="00A1216F" w:rsidRPr="00FB7DF5" w:rsidTr="00152E6C">
        <w:trPr>
          <w:trHeight w:val="345"/>
          <w:jc w:val="center"/>
        </w:trPr>
        <w:tc>
          <w:tcPr>
            <w:tcW w:w="704" w:type="dxa"/>
          </w:tcPr>
          <w:p w:rsidR="00A1216F" w:rsidRPr="00FB7DF5" w:rsidRDefault="00A1216F" w:rsidP="00A1216F">
            <w:pPr>
              <w:rPr>
                <w:sz w:val="22"/>
              </w:rPr>
            </w:pPr>
            <w:r w:rsidRPr="00FB7DF5">
              <w:rPr>
                <w:sz w:val="22"/>
              </w:rPr>
              <w:t>1</w:t>
            </w:r>
            <w:r w:rsidR="00E64332" w:rsidRPr="00FB7DF5">
              <w:rPr>
                <w:sz w:val="22"/>
              </w:rPr>
              <w:t>.</w:t>
            </w:r>
          </w:p>
        </w:tc>
        <w:tc>
          <w:tcPr>
            <w:tcW w:w="6804" w:type="dxa"/>
          </w:tcPr>
          <w:p w:rsidR="00A1216F" w:rsidRPr="00FB7DF5" w:rsidRDefault="00A1216F" w:rsidP="00A1216F">
            <w:pPr>
              <w:rPr>
                <w:sz w:val="22"/>
              </w:rPr>
            </w:pPr>
            <w:r w:rsidRPr="00FB7DF5">
              <w:rPr>
                <w:sz w:val="22"/>
              </w:rPr>
              <w:t>Расчетная скорость движения, км/ч</w:t>
            </w:r>
          </w:p>
        </w:tc>
        <w:tc>
          <w:tcPr>
            <w:tcW w:w="3686" w:type="dxa"/>
          </w:tcPr>
          <w:p w:rsidR="00A1216F" w:rsidRPr="00FB7DF5" w:rsidRDefault="00A1216F" w:rsidP="00A1216F">
            <w:pPr>
              <w:rPr>
                <w:sz w:val="22"/>
              </w:rPr>
            </w:pPr>
            <w:r w:rsidRPr="00FB7DF5">
              <w:rPr>
                <w:sz w:val="22"/>
              </w:rPr>
              <w:t>25</w:t>
            </w:r>
          </w:p>
        </w:tc>
        <w:tc>
          <w:tcPr>
            <w:tcW w:w="3260" w:type="dxa"/>
            <w:vAlign w:val="center"/>
          </w:tcPr>
          <w:p w:rsidR="00A1216F" w:rsidRPr="00FB7DF5" w:rsidRDefault="00A1216F" w:rsidP="00A1216F">
            <w:pPr>
              <w:rPr>
                <w:sz w:val="22"/>
              </w:rPr>
            </w:pPr>
            <w:r w:rsidRPr="00FB7DF5">
              <w:rPr>
                <w:sz w:val="22"/>
              </w:rPr>
              <w:t>15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2</w:t>
            </w:r>
            <w:r w:rsidR="00E64332" w:rsidRPr="00FB7DF5">
              <w:rPr>
                <w:sz w:val="22"/>
              </w:rPr>
              <w:t>.</w:t>
            </w:r>
          </w:p>
        </w:tc>
        <w:tc>
          <w:tcPr>
            <w:tcW w:w="6804" w:type="dxa"/>
          </w:tcPr>
          <w:p w:rsidR="00A1216F" w:rsidRPr="00FB7DF5" w:rsidRDefault="00A1216F" w:rsidP="00A1216F">
            <w:pPr>
              <w:rPr>
                <w:sz w:val="22"/>
              </w:rPr>
            </w:pPr>
            <w:r w:rsidRPr="00FB7DF5">
              <w:rPr>
                <w:sz w:val="22"/>
              </w:rPr>
              <w:t>Ширина проезжей части для движения, м, не менее:</w:t>
            </w:r>
          </w:p>
          <w:p w:rsidR="00A1216F" w:rsidRPr="00FB7DF5" w:rsidRDefault="00A1216F" w:rsidP="00A1216F">
            <w:pPr>
              <w:rPr>
                <w:sz w:val="22"/>
              </w:rPr>
            </w:pPr>
            <w:r w:rsidRPr="00FB7DF5">
              <w:rPr>
                <w:sz w:val="22"/>
              </w:rPr>
              <w:t>однополосного одностороннего</w:t>
            </w:r>
          </w:p>
          <w:p w:rsidR="00A1216F" w:rsidRPr="00FB7DF5" w:rsidRDefault="00A1216F" w:rsidP="00A1216F">
            <w:pPr>
              <w:rPr>
                <w:sz w:val="22"/>
              </w:rPr>
            </w:pPr>
            <w:r w:rsidRPr="00FB7DF5">
              <w:rPr>
                <w:sz w:val="22"/>
              </w:rPr>
              <w:t>двухполосного одностороннего</w:t>
            </w:r>
          </w:p>
          <w:p w:rsidR="00A1216F" w:rsidRPr="00FB7DF5" w:rsidRDefault="00A1216F" w:rsidP="00A1216F">
            <w:pPr>
              <w:rPr>
                <w:sz w:val="22"/>
              </w:rPr>
            </w:pPr>
            <w:r w:rsidRPr="00FB7DF5">
              <w:rPr>
                <w:sz w:val="22"/>
              </w:rPr>
              <w:t>двухполосного со встречным движением</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1,0-1,5</w:t>
            </w:r>
          </w:p>
          <w:p w:rsidR="00A1216F" w:rsidRPr="00FB7DF5" w:rsidRDefault="00A1216F" w:rsidP="00A1216F">
            <w:pPr>
              <w:rPr>
                <w:sz w:val="22"/>
              </w:rPr>
            </w:pPr>
            <w:r w:rsidRPr="00FB7DF5">
              <w:rPr>
                <w:sz w:val="22"/>
              </w:rPr>
              <w:t>1,75-2,5</w:t>
            </w:r>
          </w:p>
          <w:p w:rsidR="00A1216F" w:rsidRPr="00FB7DF5" w:rsidRDefault="00A1216F" w:rsidP="00A1216F">
            <w:pPr>
              <w:rPr>
                <w:sz w:val="22"/>
              </w:rPr>
            </w:pPr>
            <w:r w:rsidRPr="00FB7DF5">
              <w:rPr>
                <w:sz w:val="22"/>
              </w:rPr>
              <w:t>2,50-3,6</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0,75-1,0</w:t>
            </w:r>
          </w:p>
          <w:p w:rsidR="00A1216F" w:rsidRPr="00FB7DF5" w:rsidRDefault="00A1216F" w:rsidP="00A1216F">
            <w:pPr>
              <w:rPr>
                <w:sz w:val="22"/>
              </w:rPr>
            </w:pPr>
            <w:r w:rsidRPr="00FB7DF5">
              <w:rPr>
                <w:sz w:val="22"/>
              </w:rPr>
              <w:t>1,50</w:t>
            </w:r>
          </w:p>
          <w:p w:rsidR="00A1216F" w:rsidRPr="00FB7DF5" w:rsidRDefault="00A1216F" w:rsidP="00A1216F">
            <w:pPr>
              <w:rPr>
                <w:sz w:val="22"/>
              </w:rPr>
            </w:pPr>
            <w:r w:rsidRPr="00FB7DF5">
              <w:rPr>
                <w:sz w:val="22"/>
              </w:rPr>
              <w:t>2,00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3</w:t>
            </w:r>
            <w:r w:rsidR="00E64332" w:rsidRPr="00FB7DF5">
              <w:rPr>
                <w:sz w:val="22"/>
              </w:rPr>
              <w:t>.</w:t>
            </w:r>
          </w:p>
        </w:tc>
        <w:tc>
          <w:tcPr>
            <w:tcW w:w="6804" w:type="dxa"/>
          </w:tcPr>
          <w:p w:rsidR="00A1216F" w:rsidRPr="00FB7DF5" w:rsidRDefault="00A1216F" w:rsidP="00A1216F">
            <w:pPr>
              <w:rPr>
                <w:sz w:val="22"/>
              </w:rPr>
            </w:pPr>
            <w:r w:rsidRPr="00FB7DF5">
              <w:rPr>
                <w:sz w:val="22"/>
              </w:rPr>
              <w:t>Ширина велосипедной и пешеходной дорожки с разделением движения дорожной разметкой, м</w:t>
            </w:r>
          </w:p>
          <w:p w:rsidR="00A1216F" w:rsidRPr="00FB7DF5" w:rsidRDefault="00A1216F" w:rsidP="00A1216F">
            <w:pPr>
              <w:rPr>
                <w:sz w:val="22"/>
              </w:rPr>
            </w:pPr>
            <w:r w:rsidRPr="00FB7DF5">
              <w:rPr>
                <w:sz w:val="22"/>
              </w:rPr>
              <w:t>Ширина велопешеходной дорожки, м</w:t>
            </w:r>
          </w:p>
          <w:p w:rsidR="00A1216F" w:rsidRPr="00FB7DF5" w:rsidRDefault="00A1216F" w:rsidP="00A1216F">
            <w:pPr>
              <w:rPr>
                <w:sz w:val="22"/>
              </w:rPr>
            </w:pPr>
            <w:r w:rsidRPr="00FB7DF5">
              <w:rPr>
                <w:sz w:val="22"/>
              </w:rPr>
              <w:t>Ширина полосы для велосипедистов, м</w:t>
            </w:r>
          </w:p>
        </w:tc>
        <w:tc>
          <w:tcPr>
            <w:tcW w:w="3686" w:type="dxa"/>
          </w:tcPr>
          <w:p w:rsidR="00A1216F" w:rsidRPr="00FB7DF5" w:rsidRDefault="00A1216F" w:rsidP="00A1216F">
            <w:pPr>
              <w:rPr>
                <w:sz w:val="22"/>
              </w:rPr>
            </w:pPr>
            <w:r w:rsidRPr="00FB7DF5">
              <w:rPr>
                <w:sz w:val="22"/>
              </w:rPr>
              <w:t>1,5-6,0</w:t>
            </w:r>
          </w:p>
          <w:p w:rsidR="00A1216F" w:rsidRPr="00FB7DF5" w:rsidRDefault="00A1216F" w:rsidP="00A1216F">
            <w:pPr>
              <w:rPr>
                <w:sz w:val="22"/>
              </w:rPr>
            </w:pPr>
          </w:p>
          <w:p w:rsidR="00A1216F" w:rsidRPr="00FB7DF5" w:rsidRDefault="00A1216F" w:rsidP="00A1216F">
            <w:pPr>
              <w:rPr>
                <w:sz w:val="22"/>
              </w:rPr>
            </w:pPr>
            <w:r w:rsidRPr="00FB7DF5">
              <w:rPr>
                <w:sz w:val="22"/>
              </w:rPr>
              <w:t>1,5-3,0</w:t>
            </w:r>
          </w:p>
          <w:p w:rsidR="00A1216F" w:rsidRPr="00FB7DF5" w:rsidRDefault="00A1216F" w:rsidP="00A1216F">
            <w:pPr>
              <w:rPr>
                <w:sz w:val="22"/>
              </w:rPr>
            </w:pPr>
            <w:r w:rsidRPr="00FB7DF5">
              <w:rPr>
                <w:sz w:val="22"/>
              </w:rPr>
              <w:t>1,20</w:t>
            </w:r>
          </w:p>
        </w:tc>
        <w:tc>
          <w:tcPr>
            <w:tcW w:w="3260" w:type="dxa"/>
            <w:vAlign w:val="center"/>
          </w:tcPr>
          <w:p w:rsidR="00A1216F" w:rsidRPr="00FB7DF5" w:rsidRDefault="00A1216F" w:rsidP="00A1216F">
            <w:pPr>
              <w:rPr>
                <w:sz w:val="22"/>
              </w:rPr>
            </w:pPr>
            <w:r w:rsidRPr="00FB7DF5">
              <w:rPr>
                <w:sz w:val="22"/>
              </w:rPr>
              <w:t>1,5-3,25</w:t>
            </w:r>
          </w:p>
          <w:p w:rsidR="00A1216F" w:rsidRPr="00FB7DF5" w:rsidRDefault="00A1216F" w:rsidP="00A1216F">
            <w:pPr>
              <w:rPr>
                <w:sz w:val="22"/>
              </w:rPr>
            </w:pPr>
          </w:p>
          <w:p w:rsidR="00A1216F" w:rsidRPr="00FB7DF5" w:rsidRDefault="00A1216F" w:rsidP="00A1216F">
            <w:pPr>
              <w:rPr>
                <w:sz w:val="22"/>
              </w:rPr>
            </w:pPr>
            <w:r w:rsidRPr="00FB7DF5">
              <w:rPr>
                <w:sz w:val="22"/>
              </w:rPr>
              <w:t>1,5-2,0</w:t>
            </w:r>
          </w:p>
          <w:p w:rsidR="00A1216F" w:rsidRPr="00FB7DF5" w:rsidRDefault="00A1216F" w:rsidP="00A1216F">
            <w:pPr>
              <w:rPr>
                <w:sz w:val="22"/>
              </w:rPr>
            </w:pPr>
            <w:r w:rsidRPr="00FB7DF5">
              <w:rPr>
                <w:sz w:val="22"/>
              </w:rPr>
              <w:t>0,90</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4</w:t>
            </w:r>
            <w:r w:rsidR="00E64332" w:rsidRPr="00FB7DF5">
              <w:rPr>
                <w:sz w:val="22"/>
              </w:rPr>
              <w:t>.</w:t>
            </w:r>
          </w:p>
        </w:tc>
        <w:tc>
          <w:tcPr>
            <w:tcW w:w="6804" w:type="dxa"/>
          </w:tcPr>
          <w:p w:rsidR="00A1216F" w:rsidRPr="00FB7DF5" w:rsidRDefault="00A1216F" w:rsidP="00A1216F">
            <w:pPr>
              <w:rPr>
                <w:sz w:val="22"/>
              </w:rPr>
            </w:pPr>
            <w:r w:rsidRPr="00FB7DF5">
              <w:rPr>
                <w:sz w:val="22"/>
              </w:rPr>
              <w:t>Ширина обочин велосипедной дорожки, м</w:t>
            </w:r>
          </w:p>
        </w:tc>
        <w:tc>
          <w:tcPr>
            <w:tcW w:w="3686" w:type="dxa"/>
          </w:tcPr>
          <w:p w:rsidR="00A1216F" w:rsidRPr="00FB7DF5" w:rsidRDefault="00A1216F" w:rsidP="00A1216F">
            <w:pPr>
              <w:rPr>
                <w:sz w:val="22"/>
              </w:rPr>
            </w:pPr>
            <w:r w:rsidRPr="00FB7DF5">
              <w:rPr>
                <w:sz w:val="22"/>
              </w:rPr>
              <w:t>0,5</w:t>
            </w:r>
          </w:p>
        </w:tc>
        <w:tc>
          <w:tcPr>
            <w:tcW w:w="3260" w:type="dxa"/>
            <w:vAlign w:val="center"/>
          </w:tcPr>
          <w:p w:rsidR="00A1216F" w:rsidRPr="00FB7DF5" w:rsidRDefault="00A1216F" w:rsidP="00A1216F">
            <w:pPr>
              <w:rPr>
                <w:sz w:val="22"/>
              </w:rPr>
            </w:pPr>
            <w:r w:rsidRPr="00FB7DF5">
              <w:rPr>
                <w:sz w:val="22"/>
              </w:rPr>
              <w:t>0,5</w:t>
            </w:r>
          </w:p>
        </w:tc>
      </w:tr>
      <w:tr w:rsidR="00A1216F" w:rsidRPr="00FB7DF5" w:rsidTr="00152E6C">
        <w:trPr>
          <w:trHeight w:val="345"/>
          <w:jc w:val="center"/>
        </w:trPr>
        <w:tc>
          <w:tcPr>
            <w:tcW w:w="704" w:type="dxa"/>
          </w:tcPr>
          <w:p w:rsidR="00A1216F" w:rsidRPr="00FB7DF5" w:rsidRDefault="00607FB0" w:rsidP="00A1216F">
            <w:pPr>
              <w:rPr>
                <w:sz w:val="22"/>
              </w:rPr>
            </w:pPr>
            <w:r w:rsidRPr="00FB7DF5">
              <w:rPr>
                <w:sz w:val="22"/>
              </w:rPr>
              <w:t>5</w:t>
            </w:r>
            <w:r w:rsidR="00E64332" w:rsidRPr="00FB7DF5">
              <w:rPr>
                <w:sz w:val="22"/>
              </w:rPr>
              <w:t>.</w:t>
            </w:r>
          </w:p>
        </w:tc>
        <w:tc>
          <w:tcPr>
            <w:tcW w:w="6804" w:type="dxa"/>
          </w:tcPr>
          <w:p w:rsidR="00A1216F" w:rsidRPr="00FB7DF5" w:rsidRDefault="00A1216F" w:rsidP="00A1216F">
            <w:pPr>
              <w:rPr>
                <w:sz w:val="22"/>
              </w:rPr>
            </w:pPr>
            <w:r w:rsidRPr="00FB7DF5">
              <w:rPr>
                <w:sz w:val="22"/>
              </w:rPr>
              <w:t>Наименьший радиус кривых в плане, м:</w:t>
            </w:r>
          </w:p>
          <w:p w:rsidR="00A1216F" w:rsidRPr="00FB7DF5" w:rsidRDefault="00A1216F" w:rsidP="00A1216F">
            <w:pPr>
              <w:rPr>
                <w:sz w:val="22"/>
              </w:rPr>
            </w:pPr>
            <w:r w:rsidRPr="00FB7DF5">
              <w:rPr>
                <w:sz w:val="22"/>
              </w:rPr>
              <w:t>при отсутствии виража</w:t>
            </w:r>
          </w:p>
          <w:p w:rsidR="00A1216F" w:rsidRPr="00FB7DF5" w:rsidRDefault="00A1216F" w:rsidP="00A1216F">
            <w:pPr>
              <w:rPr>
                <w:sz w:val="22"/>
              </w:rPr>
            </w:pPr>
            <w:r w:rsidRPr="00FB7DF5">
              <w:rPr>
                <w:sz w:val="22"/>
              </w:rPr>
              <w:t>при устройстве виража</w:t>
            </w:r>
          </w:p>
        </w:tc>
        <w:tc>
          <w:tcPr>
            <w:tcW w:w="3686" w:type="dxa"/>
          </w:tcPr>
          <w:p w:rsidR="00A1216F" w:rsidRPr="00FB7DF5" w:rsidRDefault="00A1216F" w:rsidP="00A1216F">
            <w:pPr>
              <w:rPr>
                <w:sz w:val="22"/>
              </w:rPr>
            </w:pPr>
          </w:p>
          <w:p w:rsidR="00A1216F" w:rsidRPr="00FB7DF5" w:rsidRDefault="00A1216F" w:rsidP="00A1216F">
            <w:pPr>
              <w:rPr>
                <w:sz w:val="22"/>
              </w:rPr>
            </w:pPr>
            <w:r w:rsidRPr="00FB7DF5">
              <w:rPr>
                <w:sz w:val="22"/>
              </w:rPr>
              <w:t>30-50</w:t>
            </w:r>
          </w:p>
          <w:p w:rsidR="00A1216F" w:rsidRPr="00FB7DF5" w:rsidRDefault="00A1216F" w:rsidP="00A1216F">
            <w:pPr>
              <w:rPr>
                <w:sz w:val="22"/>
              </w:rPr>
            </w:pPr>
            <w:r w:rsidRPr="00FB7DF5">
              <w:rPr>
                <w:sz w:val="22"/>
              </w:rPr>
              <w:t>20</w:t>
            </w:r>
          </w:p>
        </w:tc>
        <w:tc>
          <w:tcPr>
            <w:tcW w:w="3260" w:type="dxa"/>
            <w:vAlign w:val="center"/>
          </w:tcPr>
          <w:p w:rsidR="00A1216F" w:rsidRPr="00FB7DF5" w:rsidRDefault="00A1216F" w:rsidP="00A1216F">
            <w:pPr>
              <w:rPr>
                <w:sz w:val="22"/>
              </w:rPr>
            </w:pPr>
          </w:p>
          <w:p w:rsidR="00A1216F" w:rsidRPr="00FB7DF5" w:rsidRDefault="00A1216F" w:rsidP="00A1216F">
            <w:pPr>
              <w:rPr>
                <w:sz w:val="22"/>
              </w:rPr>
            </w:pPr>
            <w:r w:rsidRPr="00FB7DF5">
              <w:rPr>
                <w:sz w:val="22"/>
              </w:rPr>
              <w:t>15</w:t>
            </w:r>
          </w:p>
          <w:p w:rsidR="00A1216F" w:rsidRPr="00FB7DF5" w:rsidRDefault="00A1216F" w:rsidP="00A1216F">
            <w:pPr>
              <w:rPr>
                <w:sz w:val="22"/>
              </w:rPr>
            </w:pPr>
            <w:r w:rsidRPr="00FB7DF5">
              <w:rPr>
                <w:sz w:val="22"/>
              </w:rPr>
              <w:t>10</w:t>
            </w:r>
          </w:p>
        </w:tc>
      </w:tr>
    </w:tbl>
    <w:p w:rsidR="00A1216F" w:rsidRPr="00FB7DF5" w:rsidRDefault="00A1216F" w:rsidP="00D614B3"/>
    <w:p w:rsidR="005C4669" w:rsidRPr="00FB7DF5" w:rsidRDefault="005C4669" w:rsidP="00DB5A84">
      <w:pPr>
        <w:autoSpaceDE w:val="0"/>
        <w:autoSpaceDN w:val="0"/>
        <w:adjustRightInd w:val="0"/>
        <w:jc w:val="center"/>
        <w:rPr>
          <w:b/>
          <w:sz w:val="28"/>
          <w:szCs w:val="28"/>
        </w:rPr>
        <w:sectPr w:rsidR="005C4669" w:rsidRPr="00FB7DF5" w:rsidSect="00FB7DF5">
          <w:type w:val="continuous"/>
          <w:pgSz w:w="16838" w:h="11906" w:orient="landscape"/>
          <w:pgMar w:top="1701" w:right="1134" w:bottom="1134" w:left="1134" w:header="709" w:footer="709" w:gutter="0"/>
          <w:cols w:space="708"/>
          <w:docGrid w:linePitch="360"/>
        </w:sectPr>
      </w:pPr>
    </w:p>
    <w:p w:rsidR="005C4669" w:rsidRPr="00FB7DF5" w:rsidRDefault="005C4669" w:rsidP="00DB5A84">
      <w:pPr>
        <w:autoSpaceDE w:val="0"/>
        <w:autoSpaceDN w:val="0"/>
        <w:adjustRightInd w:val="0"/>
        <w:jc w:val="center"/>
        <w:rPr>
          <w:b/>
          <w:sz w:val="28"/>
          <w:szCs w:val="28"/>
        </w:rPr>
      </w:pPr>
    </w:p>
    <w:p w:rsidR="00E829C5" w:rsidRPr="00FB7DF5" w:rsidRDefault="00DB5A84" w:rsidP="005E4BC2">
      <w:pPr>
        <w:autoSpaceDE w:val="0"/>
        <w:autoSpaceDN w:val="0"/>
        <w:adjustRightInd w:val="0"/>
        <w:ind w:right="-568"/>
        <w:jc w:val="center"/>
        <w:rPr>
          <w:b/>
          <w:bCs/>
          <w:sz w:val="28"/>
          <w:szCs w:val="28"/>
        </w:rPr>
      </w:pPr>
      <w:r w:rsidRPr="00FB7DF5">
        <w:rPr>
          <w:b/>
          <w:sz w:val="28"/>
          <w:szCs w:val="28"/>
        </w:rPr>
        <w:t xml:space="preserve">2.1. </w:t>
      </w:r>
      <w:r w:rsidR="0070788B" w:rsidRPr="00FB7DF5">
        <w:rPr>
          <w:b/>
          <w:bCs/>
          <w:sz w:val="28"/>
          <w:szCs w:val="28"/>
        </w:rPr>
        <w:t xml:space="preserve">Иные объекты, территории, которые необходимы для осуществления </w:t>
      </w:r>
      <w:r w:rsidRPr="00FB7DF5">
        <w:rPr>
          <w:b/>
          <w:bCs/>
          <w:sz w:val="28"/>
          <w:szCs w:val="28"/>
        </w:rPr>
        <w:t>органами местного самоуправления полномочий</w:t>
      </w:r>
    </w:p>
    <w:p w:rsidR="0070788B" w:rsidRPr="00FB7DF5" w:rsidRDefault="0070788B" w:rsidP="005E4BC2">
      <w:pPr>
        <w:autoSpaceDE w:val="0"/>
        <w:autoSpaceDN w:val="0"/>
        <w:adjustRightInd w:val="0"/>
        <w:ind w:right="-568"/>
        <w:jc w:val="center"/>
        <w:rPr>
          <w:b/>
          <w:bCs/>
          <w:sz w:val="28"/>
          <w:szCs w:val="28"/>
        </w:rPr>
      </w:pPr>
      <w:r w:rsidRPr="00FB7DF5">
        <w:rPr>
          <w:b/>
          <w:bCs/>
          <w:sz w:val="28"/>
          <w:szCs w:val="28"/>
        </w:rPr>
        <w:t>по вопросам местного значения</w:t>
      </w:r>
    </w:p>
    <w:p w:rsidR="00BB6958" w:rsidRPr="00FB7DF5" w:rsidRDefault="00BB6958" w:rsidP="005E4BC2">
      <w:pPr>
        <w:pStyle w:val="2d"/>
        <w:spacing w:before="0" w:after="0"/>
        <w:ind w:right="-568"/>
        <w:jc w:val="center"/>
        <w:rPr>
          <w:sz w:val="28"/>
          <w:szCs w:val="28"/>
        </w:rPr>
      </w:pPr>
    </w:p>
    <w:p w:rsidR="002E0892" w:rsidRPr="00FB7DF5" w:rsidRDefault="002E0892" w:rsidP="005E4BC2">
      <w:pPr>
        <w:tabs>
          <w:tab w:val="left" w:pos="2796"/>
        </w:tabs>
        <w:ind w:right="-568"/>
        <w:jc w:val="center"/>
        <w:rPr>
          <w:b/>
          <w:sz w:val="28"/>
          <w:szCs w:val="28"/>
        </w:rPr>
      </w:pPr>
      <w:r w:rsidRPr="00FB7DF5">
        <w:rPr>
          <w:b/>
          <w:sz w:val="28"/>
          <w:szCs w:val="28"/>
        </w:rPr>
        <w:t>Требования к функционально-планировочной организации территорий жилой застройки</w:t>
      </w:r>
    </w:p>
    <w:p w:rsidR="003A0B93" w:rsidRPr="00FB7DF5" w:rsidRDefault="003A0B93" w:rsidP="005E4BC2">
      <w:pPr>
        <w:autoSpaceDE w:val="0"/>
        <w:spacing w:line="276" w:lineRule="auto"/>
        <w:ind w:right="-568" w:firstLine="851"/>
        <w:jc w:val="both"/>
        <w:rPr>
          <w:rFonts w:eastAsia="TimesNewRomanPSMT"/>
          <w:sz w:val="28"/>
          <w:szCs w:val="28"/>
        </w:rPr>
      </w:pP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1. В соответствии с характером застройки в пределах жилой зоны населенного пункта выделяются следующие типы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малоэтажная жилая застройка – индивидуальная усадебная застройка одноквартирными жилыми домами высотой до 3 этажей включительно; застройка блокированными жилыми домами высотой до 3 этажей включительно; застройка многоквартирными жилыми домами высотой 3-4 этажа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среднеэтажная жилая застройка – застройка многоквартирными жилыми домами высотой от 5 до 8 этажей включительно;</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многоэтажная жилая застройка – застройка многоквартирными жилыми домами высотой от 9 до 16 этажей и выше.</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зависимости от местных условий указанные типы застройки, как правило, дифференцируются: по размещению в системе населенного пункта, по уровню комфортности, по наличию и сохранности памятников архитектуры, по историческому периоду застройки и т.п.</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Типы застройки выделяются применительно к каждому населенному пункту и требования к их организации закрепляются правилами землепользования и застройки поселения.</w:t>
      </w:r>
    </w:p>
    <w:p w:rsidR="009F76C8" w:rsidRPr="00FB7DF5" w:rsidRDefault="009F76C8" w:rsidP="005E4BC2">
      <w:pPr>
        <w:spacing w:line="264" w:lineRule="auto"/>
        <w:ind w:right="-568" w:firstLine="540"/>
        <w:jc w:val="both"/>
        <w:rPr>
          <w:sz w:val="28"/>
          <w:szCs w:val="28"/>
        </w:rPr>
      </w:pPr>
      <w:r w:rsidRPr="00FB7DF5">
        <w:rPr>
          <w:sz w:val="28"/>
          <w:szCs w:val="28"/>
        </w:rPr>
        <w:t>Основным</w:t>
      </w:r>
      <w:r w:rsidR="00A4717C" w:rsidRPr="00FB7DF5">
        <w:rPr>
          <w:sz w:val="28"/>
          <w:szCs w:val="28"/>
        </w:rPr>
        <w:t>и</w:t>
      </w:r>
      <w:r w:rsidRPr="00FB7DF5">
        <w:rPr>
          <w:sz w:val="28"/>
          <w:szCs w:val="28"/>
        </w:rPr>
        <w:t xml:space="preserve"> элемент</w:t>
      </w:r>
      <w:r w:rsidR="00A4717C" w:rsidRPr="00FB7DF5">
        <w:rPr>
          <w:sz w:val="28"/>
          <w:szCs w:val="28"/>
        </w:rPr>
        <w:t>ами</w:t>
      </w:r>
      <w:r w:rsidRPr="00FB7DF5">
        <w:rPr>
          <w:sz w:val="28"/>
          <w:szCs w:val="28"/>
        </w:rPr>
        <w:t xml:space="preserve"> планировочной структуры </w:t>
      </w:r>
      <w:r w:rsidR="00633E51" w:rsidRPr="00FB7DF5">
        <w:rPr>
          <w:sz w:val="28"/>
          <w:szCs w:val="28"/>
        </w:rPr>
        <w:t>являются район</w:t>
      </w:r>
      <w:r w:rsidR="002945A5">
        <w:rPr>
          <w:sz w:val="28"/>
          <w:szCs w:val="28"/>
        </w:rPr>
        <w:t>ы</w:t>
      </w:r>
      <w:r w:rsidR="00633E51" w:rsidRPr="00FB7DF5">
        <w:rPr>
          <w:sz w:val="28"/>
          <w:szCs w:val="28"/>
        </w:rPr>
        <w:t xml:space="preserve"> микрорайон</w:t>
      </w:r>
      <w:r w:rsidRPr="00FB7DF5">
        <w:rPr>
          <w:sz w:val="28"/>
          <w:szCs w:val="28"/>
        </w:rPr>
        <w:t xml:space="preserve">, которые </w:t>
      </w:r>
      <w:r w:rsidR="00633E51" w:rsidRPr="00FB7DF5">
        <w:rPr>
          <w:sz w:val="28"/>
          <w:szCs w:val="28"/>
        </w:rPr>
        <w:t>определяются документами</w:t>
      </w:r>
      <w:r w:rsidRPr="00FB7DF5">
        <w:rPr>
          <w:sz w:val="28"/>
          <w:szCs w:val="28"/>
        </w:rPr>
        <w:t xml:space="preserve"> территориального планирования и</w:t>
      </w:r>
      <w:r w:rsidR="00633E51" w:rsidRPr="00FB7DF5">
        <w:rPr>
          <w:sz w:val="28"/>
          <w:szCs w:val="28"/>
        </w:rPr>
        <w:t xml:space="preserve"> (или)документацией по</w:t>
      </w:r>
      <w:r w:rsidRPr="00FB7DF5">
        <w:rPr>
          <w:sz w:val="28"/>
          <w:szCs w:val="28"/>
        </w:rPr>
        <w:t xml:space="preserve"> планировке территории. Размеры территорий таких района и микрорайона не должны превышать 250 и 80 га соответственно. </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Комплексная застройка жилых районов, микрорайонов предусматривает опережающее выполнение работ по инженерному оборудованию территории микрорайонов и комплексному вводу в эксплуатацию жилых домов и предприятий обслуживания.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Прокладка магистральных коммуникаций городского назначения должна осуществляться до начала застройки микрорайона в зависимости от очередности застройки микрорайонов и строительства предприятий обслуживания районного назначения, входящих в городской район.</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Прокладка внутриплощадочных коммуникаций должна осуществляться в первую очередь к объектам, с которых начнутся строительные работы, и к </w:t>
      </w:r>
      <w:r w:rsidRPr="00FB7DF5">
        <w:rPr>
          <w:rFonts w:eastAsia="TimesNewRomanPSMT"/>
          <w:sz w:val="28"/>
          <w:szCs w:val="28"/>
        </w:rPr>
        <w:lastRenderedPageBreak/>
        <w:t>первоочередным градостроительным комплексам. Комплексный ввод в действие предприятий обслуживания должен осуществляться в соответствии с проектом организации строительства микрорайона и градостроительных комплексов с учетом обеспеченности жителей микрорайона или комплекса жилых домов, входящих в состав градостроительного комплекса, предприятиями обслуживания (СНиП 1.05.03-87).</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2. На территории жилого района жилая застройка может быть сформирована в виде жилых микрорайонов; жилых микрорайонов и жилых групп; жилых микрорайонов, жилых групп и участков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района должны входить:</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общественно-деловой застройки, в том числе участки объектов социальной инфраструктуры;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рекреационные территории (скверы, бульвары, сады, парки); участки объектов коммунального обслуживания территории района; улицы районного значения, местного значения, проезды.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должны быть размещены:</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сеть улиц районного, местного значения, проездов, обеспечивающая транспортное обслуживание территории и населения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 обязательные для размещения на территории жилых групп и микрорайонов, а также музыкальные и художественные школы, многофункциональные культурные центры, физкультурно-оздоровительные комплексы, детско-юношеские спортивные</w:t>
      </w:r>
      <w:r w:rsidR="009757B5">
        <w:rPr>
          <w:rFonts w:eastAsia="TimesNewRomanPSMT"/>
          <w:sz w:val="28"/>
          <w:szCs w:val="28"/>
        </w:rPr>
        <w:t xml:space="preserve"> </w:t>
      </w:r>
      <w:r w:rsidRPr="00FB7DF5">
        <w:rPr>
          <w:rFonts w:eastAsia="TimesNewRomanPSMT"/>
          <w:sz w:val="28"/>
          <w:szCs w:val="28"/>
        </w:rPr>
        <w:t>комплексы, территориальные поликлиники, универсальные торговые центры, специализированные магазины, комплексные предприятия бытового обслуживания, рестораны, кафе, учреждения социального обслуживания населения;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передвижения населения по территории жилого района, обеспечивающие безопасное передвижение населения к остановкам общественного транспорта, объектам и территориям массового посещения;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 жителей;</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места парковки легковых автомобилей </w:t>
      </w:r>
      <w:r w:rsidR="00B84BDE" w:rsidRPr="00FB7DF5">
        <w:rPr>
          <w:rFonts w:eastAsia="TimesNewRomanPSMT"/>
          <w:sz w:val="28"/>
          <w:szCs w:val="28"/>
        </w:rPr>
        <w:t xml:space="preserve">сотрудников </w:t>
      </w:r>
      <w:r w:rsidRPr="00FB7DF5">
        <w:rPr>
          <w:rFonts w:eastAsia="TimesNewRomanPSMT"/>
          <w:sz w:val="28"/>
          <w:szCs w:val="28"/>
        </w:rPr>
        <w:t>и посетителей объектов нежилого назначения, расположенных на территории жилого района;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района допускается размещение участков иных объектов общественно-делового назначения, включая объекты религиозного назначения, объекты производственного назначения, транспортной и инженерной инфраструктур при условии, что размер территории участка объекта не превышает 2,0 гектара.</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района не допускается: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улиц и дорог межрайонного и городского значения;</w:t>
      </w:r>
    </w:p>
    <w:p w:rsidR="003A0B93" w:rsidRPr="00FB7DF5" w:rsidRDefault="003A0B93"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размещение наземных линейных объектов скоростного внеуличного и внешнего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3. Микрорайоны размещаются на территории жилых районов или в виде отдельных функционально-планировочных образований. На территории жилого микрорайона жилая застройка может быть сформирована в виде жилых групп, жилых групп и (или) участков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 территории жилого микрорайона должны входить:</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жилой застройки;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объектов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участки рекреационных территорий;</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улицы местного значения, проезды.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территории жилого микрорайона должны быть размещены: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объекты социальной инфраструктуры:</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детские сады, общеобразовательные школы, аптеки, раздаточные пункты молочной кухни, клубы, спортивные сооружения массового спроса, предприятия торговли, питания и бытовых услуг приближенного обслуживания;</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хранения легковых автомобилей</w:t>
      </w:r>
      <w:r w:rsidR="009757B5">
        <w:rPr>
          <w:rFonts w:eastAsia="TimesNewRomanPSMT"/>
          <w:sz w:val="28"/>
          <w:szCs w:val="28"/>
        </w:rPr>
        <w:t xml:space="preserve"> </w:t>
      </w:r>
      <w:r w:rsidR="00DB5A84" w:rsidRPr="00FB7DF5">
        <w:rPr>
          <w:rFonts w:eastAsia="TimesNewRomanPSMT"/>
          <w:sz w:val="28"/>
          <w:szCs w:val="28"/>
        </w:rPr>
        <w:t>жителей</w:t>
      </w:r>
      <w:r w:rsidR="00B56EBF" w:rsidRPr="00FB7DF5">
        <w:rPr>
          <w:rFonts w:eastAsia="TimesNewRomanPSMT"/>
          <w:sz w:val="28"/>
          <w:szCs w:val="28"/>
        </w:rPr>
        <w:t>;</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и посетителей объектов социальной инфраструктуры, расположенных на территории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участкам застройки, в том числе для специализированного автомобильного транспорта (пожарного, скорой помощи, иного специализированного транспорта);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передвижения населения по территории жилого микрорайона;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открытые спортплощадки;</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велосипедные дорожки.</w:t>
      </w:r>
    </w:p>
    <w:p w:rsidR="005B65C4" w:rsidRPr="00FB7DF5" w:rsidRDefault="005B65C4" w:rsidP="005E4BC2">
      <w:pPr>
        <w:spacing w:line="264" w:lineRule="auto"/>
        <w:ind w:right="-568" w:firstLine="709"/>
        <w:jc w:val="both"/>
        <w:rPr>
          <w:sz w:val="28"/>
          <w:szCs w:val="28"/>
        </w:rPr>
      </w:pPr>
      <w:r w:rsidRPr="00FB7DF5">
        <w:rPr>
          <w:sz w:val="28"/>
          <w:szCs w:val="28"/>
        </w:rPr>
        <w:t>Площадь озелененной территории микрорайона многоквартирной застройки жилой зоны (без учета участков общеобразовательных и дошкольных образовательных организаций) должна составлять не менее 25% площади микрорайона.</w:t>
      </w:r>
    </w:p>
    <w:p w:rsidR="005B65C4" w:rsidRPr="00FB7DF5" w:rsidRDefault="005B65C4" w:rsidP="005E4BC2">
      <w:pPr>
        <w:spacing w:line="264" w:lineRule="auto"/>
        <w:ind w:right="-568" w:firstLine="709"/>
        <w:jc w:val="both"/>
        <w:rPr>
          <w:sz w:val="28"/>
          <w:szCs w:val="28"/>
        </w:rPr>
      </w:pPr>
      <w:r w:rsidRPr="00FB7DF5">
        <w:rPr>
          <w:sz w:val="28"/>
          <w:szCs w:val="28"/>
        </w:rPr>
        <w:t>Примечание</w:t>
      </w:r>
      <w:r w:rsidR="00B14B2D" w:rsidRPr="00FB7DF5">
        <w:rPr>
          <w:sz w:val="28"/>
          <w:szCs w:val="28"/>
        </w:rPr>
        <w:t>.</w:t>
      </w:r>
      <w:r w:rsidRPr="00FB7DF5">
        <w:rPr>
          <w:sz w:val="28"/>
          <w:szCs w:val="28"/>
        </w:rPr>
        <w:t xml:space="preserve"> В площадь отдельных участков озелененной территории включаются площадки для отдыха взрослого населения, детские игровые площадки (в том числе групповые площадки встроенных и встроенно-пристроенных дошкольных организаций, если они расположены на внутридомовой территории), пешеходные дорожки, если они занимают не более 30% общей площади участка.</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lastRenderedPageBreak/>
        <w:t>На территории жилого микрорайона допускается размещение:</w:t>
      </w:r>
    </w:p>
    <w:p w:rsidR="003136FE"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участков физкультурно-оздоровительных комплексов, поликлиник; участков иных объектов общественно-делового назначения, включая объекты религиозного назначения, при условии, что площадь территории участка объекта не превышает 0,5 гектара, суммарная территория участков объектов составляет не более 20 </w:t>
      </w:r>
      <w:r w:rsidR="00B14B2D" w:rsidRPr="00FB7DF5">
        <w:rPr>
          <w:rFonts w:eastAsia="TimesNewRomanPSMT"/>
          <w:sz w:val="28"/>
          <w:szCs w:val="28"/>
        </w:rPr>
        <w:t>%</w:t>
      </w:r>
      <w:r w:rsidRPr="00FB7DF5">
        <w:rPr>
          <w:rFonts w:eastAsia="TimesNewRomanPSMT"/>
          <w:sz w:val="28"/>
          <w:szCs w:val="28"/>
        </w:rPr>
        <w:t xml:space="preserve"> от территории жилого микрорайона, а доля общей застройки указанных объектов – не более 25 </w:t>
      </w:r>
      <w:r w:rsidR="00B14B2D" w:rsidRPr="00FB7DF5">
        <w:rPr>
          <w:rFonts w:eastAsia="TimesNewRomanPSMT"/>
          <w:sz w:val="28"/>
          <w:szCs w:val="28"/>
        </w:rPr>
        <w:t>%</w:t>
      </w:r>
      <w:r w:rsidRPr="00FB7DF5">
        <w:rPr>
          <w:rFonts w:eastAsia="TimesNewRomanPSMT"/>
          <w:sz w:val="28"/>
          <w:szCs w:val="28"/>
        </w:rPr>
        <w:t xml:space="preserve"> от общей площади застройки на территории жилого микрорайона.</w:t>
      </w:r>
    </w:p>
    <w:p w:rsidR="002E0892" w:rsidRPr="00FB7DF5" w:rsidRDefault="003136FE" w:rsidP="005E4BC2">
      <w:pPr>
        <w:autoSpaceDE w:val="0"/>
        <w:spacing w:line="264" w:lineRule="auto"/>
        <w:ind w:right="-568" w:firstLine="709"/>
        <w:jc w:val="both"/>
        <w:rPr>
          <w:rFonts w:eastAsia="TimesNewRomanPSMT"/>
          <w:sz w:val="28"/>
          <w:szCs w:val="28"/>
        </w:rPr>
      </w:pPr>
      <w:r w:rsidRPr="00FB7DF5">
        <w:rPr>
          <w:rFonts w:eastAsia="TimesNewRomanPSMT"/>
          <w:sz w:val="28"/>
          <w:szCs w:val="28"/>
        </w:rPr>
        <w:t xml:space="preserve">4. </w:t>
      </w:r>
      <w:r w:rsidR="002E0892" w:rsidRPr="00FB7DF5">
        <w:rPr>
          <w:rFonts w:eastAsia="TimesNewRomanPSMT"/>
          <w:sz w:val="28"/>
          <w:szCs w:val="28"/>
        </w:rPr>
        <w:t>Структурной основой организации жилых зон является характер их функционально-планировочного членения. Жилые зоны подразделяются на участки жилой застройки (участок жилого одноквартирного дома, участок жилого многоквартирного дома, участок жилого комплекса), жилую группу, микрорайон, жилой район.</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Участок многоквартирного жилого дома размещается на территории жилой группы, жилого комплекса, жилого микрорайона, жилого района.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На участке многоквартирного жилого дома должны быть организованы:</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подъезды к входным группам жилого здания, в том числе для специализированного автомобильного транспорта (пожарного, скорой помощи, иного специализированного транспорта);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пешеходные коммуникации для обеспечения подходов к входным группам жилого здания и передвижения по территории участка;</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w:t>
      </w:r>
      <w:r w:rsidR="00AC02DF" w:rsidRPr="00FB7DF5">
        <w:rPr>
          <w:rFonts w:eastAsia="TimesNewRomanPSMT"/>
          <w:sz w:val="28"/>
          <w:szCs w:val="28"/>
        </w:rPr>
        <w:t xml:space="preserve"> легковых </w:t>
      </w:r>
      <w:r w:rsidRPr="00FB7DF5">
        <w:rPr>
          <w:rFonts w:eastAsia="TimesNewRomanPSMT"/>
          <w:sz w:val="28"/>
          <w:szCs w:val="28"/>
        </w:rPr>
        <w:t>автомобилей жителей и посетителей жилого здания;</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парковки легковых автомобилей работающих посетителей учреждений и предприятий, расположенных в помещениях нежилого назначения в жилом здании;</w:t>
      </w:r>
    </w:p>
    <w:p w:rsidR="002E0892" w:rsidRPr="00FB7DF5"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места для сортировки твердых коммунальных отходов и размещения контейнеров для сбора мусора</w:t>
      </w:r>
      <w:r w:rsidR="00E56292" w:rsidRPr="00FB7DF5">
        <w:rPr>
          <w:rFonts w:eastAsia="TimesNewRomanPSMT"/>
          <w:sz w:val="28"/>
          <w:szCs w:val="28"/>
        </w:rPr>
        <w:t>.</w:t>
      </w:r>
    </w:p>
    <w:p w:rsidR="002E0892" w:rsidRDefault="002E0892" w:rsidP="005E4BC2">
      <w:pPr>
        <w:autoSpaceDE w:val="0"/>
        <w:spacing w:line="264" w:lineRule="auto"/>
        <w:ind w:right="-568" w:firstLine="709"/>
        <w:jc w:val="both"/>
        <w:rPr>
          <w:rFonts w:eastAsia="TimesNewRomanPSMT"/>
          <w:sz w:val="28"/>
          <w:szCs w:val="28"/>
        </w:rPr>
      </w:pPr>
      <w:r w:rsidRPr="00FB7DF5">
        <w:rPr>
          <w:rFonts w:eastAsia="TimesNewRomanPSMT"/>
          <w:sz w:val="28"/>
          <w:szCs w:val="28"/>
        </w:rPr>
        <w:t>В составе озелененных территорий, размещаемых в пределах участка многоквартирного жилого дома, должны быть организованы площадки для игр детей и отдыха жителей</w:t>
      </w:r>
      <w:r w:rsidR="00E56292" w:rsidRPr="00FB7DF5">
        <w:rPr>
          <w:rFonts w:eastAsia="TimesNewRomanPSMT"/>
          <w:sz w:val="28"/>
          <w:szCs w:val="28"/>
        </w:rPr>
        <w:t>.</w:t>
      </w:r>
    </w:p>
    <w:p w:rsidR="00AB04B4" w:rsidRDefault="00AB04B4" w:rsidP="00AB04B4">
      <w:pPr>
        <w:autoSpaceDE w:val="0"/>
        <w:ind w:right="-568" w:firstLine="709"/>
        <w:jc w:val="both"/>
        <w:rPr>
          <w:rFonts w:eastAsia="TimesNewRomanPSMT"/>
          <w:sz w:val="28"/>
          <w:szCs w:val="28"/>
        </w:rPr>
      </w:pPr>
      <w:r>
        <w:rPr>
          <w:rFonts w:eastAsia="TimesNewRomanPSMT"/>
          <w:sz w:val="28"/>
          <w:szCs w:val="28"/>
        </w:rPr>
        <w:t>5. В</w:t>
      </w:r>
      <w:r w:rsidRPr="00456770">
        <w:rPr>
          <w:rFonts w:eastAsia="TimesNewRomanPSMT"/>
          <w:sz w:val="28"/>
          <w:szCs w:val="28"/>
        </w:rPr>
        <w:t xml:space="preserve"> границах населенного пункта</w:t>
      </w:r>
      <w:r>
        <w:rPr>
          <w:rFonts w:eastAsia="TimesNewRomanPSMT"/>
          <w:sz w:val="28"/>
          <w:szCs w:val="28"/>
        </w:rPr>
        <w:t xml:space="preserve"> должна быть обеспеченастопроцентная обеспеченность машино-местами</w:t>
      </w:r>
      <w:r w:rsidRPr="00456770">
        <w:rPr>
          <w:rFonts w:eastAsia="TimesNewRomanPSMT"/>
          <w:sz w:val="28"/>
          <w:szCs w:val="28"/>
        </w:rPr>
        <w:t xml:space="preserve"> при условии транспортной доступности не более 15 минут.</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Открытые стоянки для временного хранения легковых автомобилей</w:t>
      </w:r>
      <w:r>
        <w:rPr>
          <w:rFonts w:eastAsia="TimesNewRomanPSMT"/>
          <w:sz w:val="28"/>
          <w:szCs w:val="28"/>
        </w:rPr>
        <w:t xml:space="preserve"> населения </w:t>
      </w:r>
      <w:r w:rsidRPr="00456770">
        <w:rPr>
          <w:rFonts w:eastAsia="TimesNewRomanPSMT"/>
          <w:sz w:val="28"/>
          <w:szCs w:val="28"/>
        </w:rPr>
        <w:t xml:space="preserve">следует предусматривать в границах жилого района из расчета не менее 25 </w:t>
      </w:r>
      <w:r>
        <w:rPr>
          <w:rFonts w:eastAsia="TimesNewRomanPSMT"/>
          <w:sz w:val="28"/>
          <w:szCs w:val="28"/>
        </w:rPr>
        <w:t>%</w:t>
      </w:r>
      <w:r w:rsidRPr="00456770">
        <w:rPr>
          <w:rFonts w:eastAsia="TimesNewRomanPSMT"/>
          <w:sz w:val="28"/>
          <w:szCs w:val="28"/>
        </w:rPr>
        <w:t xml:space="preserve"> от уровня автомобилизации.</w:t>
      </w:r>
    </w:p>
    <w:p w:rsidR="00AB04B4" w:rsidRPr="00283D4D" w:rsidRDefault="00AB04B4" w:rsidP="00AB04B4">
      <w:pPr>
        <w:autoSpaceDE w:val="0"/>
        <w:ind w:right="-568" w:firstLine="709"/>
        <w:jc w:val="both"/>
        <w:rPr>
          <w:rFonts w:eastAsia="TimesNewRomanPSMT"/>
          <w:sz w:val="28"/>
          <w:szCs w:val="28"/>
        </w:rPr>
      </w:pPr>
      <w:r>
        <w:rPr>
          <w:rFonts w:eastAsia="TimesNewRomanPSMT"/>
          <w:sz w:val="28"/>
          <w:szCs w:val="28"/>
        </w:rPr>
        <w:t>К</w:t>
      </w:r>
      <w:r w:rsidRPr="00456770">
        <w:rPr>
          <w:rFonts w:eastAsia="TimesNewRomanPSMT"/>
          <w:sz w:val="28"/>
          <w:szCs w:val="28"/>
        </w:rPr>
        <w:t xml:space="preserve">оличество машино-мест для легковых автомобилей населения </w:t>
      </w:r>
      <w:r>
        <w:rPr>
          <w:rFonts w:eastAsia="TimesNewRomanPSMT"/>
          <w:sz w:val="28"/>
          <w:szCs w:val="28"/>
        </w:rPr>
        <w:t xml:space="preserve">при проектировании жилой застройки </w:t>
      </w:r>
      <w:r w:rsidRPr="00456770">
        <w:rPr>
          <w:rFonts w:eastAsia="TimesNewRomanPSMT"/>
          <w:sz w:val="28"/>
          <w:szCs w:val="28"/>
        </w:rPr>
        <w:t xml:space="preserve">следует определятьисходя из нормы: 1 машино-место на </w:t>
      </w:r>
      <w:r>
        <w:rPr>
          <w:rFonts w:eastAsia="TimesNewRomanPSMT"/>
          <w:sz w:val="28"/>
          <w:szCs w:val="28"/>
        </w:rPr>
        <w:t>93</w:t>
      </w:r>
      <w:r w:rsidRPr="00456770">
        <w:rPr>
          <w:rFonts w:eastAsia="TimesNewRomanPSMT"/>
          <w:sz w:val="28"/>
          <w:szCs w:val="28"/>
        </w:rPr>
        <w:t xml:space="preserve"> м</w:t>
      </w:r>
      <w:r w:rsidRPr="00C744E8">
        <w:rPr>
          <w:rFonts w:eastAsia="TimesNewRomanPSMT"/>
          <w:sz w:val="28"/>
          <w:szCs w:val="28"/>
          <w:vertAlign w:val="superscript"/>
        </w:rPr>
        <w:t>2</w:t>
      </w:r>
      <w:r w:rsidRPr="00456770">
        <w:rPr>
          <w:rFonts w:eastAsia="TimesNewRomanPSMT"/>
          <w:sz w:val="28"/>
          <w:szCs w:val="28"/>
        </w:rPr>
        <w:t xml:space="preserve"> общей площади квартир</w:t>
      </w:r>
      <w:r>
        <w:rPr>
          <w:rFonts w:eastAsia="TimesNewRomanPSMT"/>
          <w:sz w:val="28"/>
          <w:szCs w:val="28"/>
        </w:rPr>
        <w:t xml:space="preserve"> (определено исходя из </w:t>
      </w:r>
      <w:r w:rsidRPr="00283D4D">
        <w:rPr>
          <w:rFonts w:eastAsia="TimesNewRomanPSMT"/>
          <w:sz w:val="28"/>
          <w:szCs w:val="28"/>
        </w:rPr>
        <w:t xml:space="preserve">общей площадь жилых помещений, приходящихся в среднем на одного жителя </w:t>
      </w:r>
      <w:r w:rsidRPr="00283D4D">
        <w:rPr>
          <w:rFonts w:eastAsia="TimesNewRomanPSMT"/>
          <w:sz w:val="28"/>
          <w:szCs w:val="28"/>
        </w:rPr>
        <w:lastRenderedPageBreak/>
        <w:t xml:space="preserve">Курской области </w:t>
      </w:r>
      <w:r>
        <w:rPr>
          <w:rFonts w:eastAsia="TimesNewRomanPSMT"/>
          <w:sz w:val="28"/>
          <w:szCs w:val="28"/>
        </w:rPr>
        <w:t xml:space="preserve">– </w:t>
      </w:r>
      <w:r w:rsidRPr="00283D4D">
        <w:rPr>
          <w:rFonts w:eastAsia="TimesNewRomanPSMT"/>
          <w:sz w:val="28"/>
          <w:szCs w:val="28"/>
        </w:rPr>
        <w:t>31,0 м</w:t>
      </w:r>
      <w:r w:rsidRPr="00283D4D">
        <w:rPr>
          <w:rFonts w:eastAsia="TimesNewRomanPSMT"/>
          <w:sz w:val="28"/>
          <w:szCs w:val="28"/>
          <w:vertAlign w:val="superscript"/>
        </w:rPr>
        <w:t xml:space="preserve">2 </w:t>
      </w:r>
      <w:r w:rsidRPr="00283D4D">
        <w:rPr>
          <w:rFonts w:eastAsia="TimesNewRomanPSMT"/>
          <w:sz w:val="28"/>
          <w:szCs w:val="28"/>
        </w:rPr>
        <w:t>(статистические данные за2019 год) и уровня автомобилизации на 1 человека</w:t>
      </w:r>
      <w:r>
        <w:rPr>
          <w:rFonts w:eastAsia="TimesNewRomanPSMT"/>
          <w:sz w:val="28"/>
          <w:szCs w:val="28"/>
        </w:rPr>
        <w:t xml:space="preserve"> – </w:t>
      </w:r>
      <w:r w:rsidRPr="00283D4D">
        <w:rPr>
          <w:rFonts w:eastAsia="TimesNewRomanPSMT"/>
          <w:sz w:val="28"/>
          <w:szCs w:val="28"/>
        </w:rPr>
        <w:t>0,33 машино-места).</w:t>
      </w:r>
    </w:p>
    <w:p w:rsidR="00AB04B4" w:rsidRPr="00283D4D" w:rsidRDefault="00AB04B4" w:rsidP="00AB04B4">
      <w:pPr>
        <w:autoSpaceDE w:val="0"/>
        <w:ind w:right="-568" w:firstLine="709"/>
        <w:jc w:val="both"/>
        <w:rPr>
          <w:rFonts w:eastAsia="TimesNewRomanPSMT"/>
          <w:sz w:val="28"/>
          <w:szCs w:val="28"/>
        </w:rPr>
      </w:pPr>
      <w:r w:rsidRPr="00283D4D">
        <w:rPr>
          <w:rFonts w:eastAsia="TimesNewRomanPSMT"/>
          <w:sz w:val="28"/>
          <w:szCs w:val="28"/>
        </w:rPr>
        <w:t xml:space="preserve">В границах территорий, предназначенных для комплексного развития жилой застройки, а также в случае утверждения документации по планировке территории, подготовленной без принятия решения о комплексном развитии территории, следует предусматривать стоянки для хранения легковых автомобилей населения в границах земельных участков многоквартирных жилых домов, а также в границах квартала, микрорайона или жилого района при пешеходной доступности в границах таких квартала, микрорайона или жилого района не более 800 м, в районах реконструкции – не более 1000 м. </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Количество машино-мест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населения,в том числе гостевых парковок, </w:t>
      </w:r>
      <w:r w:rsidRPr="00456770">
        <w:rPr>
          <w:rFonts w:eastAsia="TimesNewRomanPSMT"/>
          <w:sz w:val="28"/>
          <w:szCs w:val="28"/>
        </w:rPr>
        <w:t xml:space="preserve">в границах земельного участка </w:t>
      </w:r>
      <w:r>
        <w:rPr>
          <w:rFonts w:eastAsia="TimesNewRomanPSMT"/>
          <w:sz w:val="28"/>
          <w:szCs w:val="28"/>
        </w:rPr>
        <w:t>должно составлять не менее 40 % от расчетного количества</w:t>
      </w:r>
      <w:r w:rsidRPr="00456770">
        <w:rPr>
          <w:rFonts w:eastAsia="TimesNewRomanPSMT"/>
          <w:sz w:val="28"/>
          <w:szCs w:val="28"/>
        </w:rPr>
        <w:t>.</w:t>
      </w:r>
    </w:p>
    <w:p w:rsidR="00AB04B4" w:rsidRPr="00456770" w:rsidRDefault="00AB04B4" w:rsidP="00AB04B4">
      <w:pPr>
        <w:autoSpaceDE w:val="0"/>
        <w:ind w:right="-568" w:firstLine="709"/>
        <w:jc w:val="both"/>
        <w:rPr>
          <w:rFonts w:eastAsia="TimesNewRomanPSMT"/>
          <w:sz w:val="28"/>
          <w:szCs w:val="28"/>
        </w:rPr>
      </w:pPr>
      <w:r w:rsidRPr="00456770">
        <w:rPr>
          <w:rFonts w:eastAsia="TimesNewRomanPSMT"/>
          <w:sz w:val="28"/>
          <w:szCs w:val="28"/>
        </w:rPr>
        <w:t xml:space="preserve">Стоянки для хранения </w:t>
      </w:r>
      <w:r>
        <w:rPr>
          <w:rFonts w:eastAsia="TimesNewRomanPSMT"/>
          <w:sz w:val="28"/>
          <w:szCs w:val="28"/>
        </w:rPr>
        <w:t xml:space="preserve">легковых </w:t>
      </w:r>
      <w:r w:rsidRPr="00456770">
        <w:rPr>
          <w:rFonts w:eastAsia="TimesNewRomanPSMT"/>
          <w:sz w:val="28"/>
          <w:szCs w:val="28"/>
        </w:rPr>
        <w:t>автомобилей</w:t>
      </w:r>
      <w:r>
        <w:rPr>
          <w:rFonts w:eastAsia="TimesNewRomanPSMT"/>
          <w:sz w:val="28"/>
          <w:szCs w:val="28"/>
        </w:rPr>
        <w:t xml:space="preserve"> населения</w:t>
      </w:r>
      <w:r w:rsidRPr="00456770">
        <w:rPr>
          <w:rFonts w:eastAsia="TimesNewRomanPSMT"/>
          <w:sz w:val="28"/>
          <w:szCs w:val="28"/>
        </w:rPr>
        <w:t xml:space="preserve"> и других мототранспортных средств, принадлежащих инвалидам, следует предусматривать в радиусе пешеходной доступности не более 50 м от входов в жилые дома. Число мест устанавливается по заданию на проектирование, но не менее одного машино-места в границах земельного участка многоквартирного жилого дома.</w:t>
      </w:r>
    </w:p>
    <w:p w:rsidR="00AB04B4" w:rsidRPr="00270118" w:rsidRDefault="00AB04B4" w:rsidP="00AB04B4">
      <w:pPr>
        <w:autoSpaceDE w:val="0"/>
        <w:ind w:right="-568" w:firstLine="709"/>
        <w:jc w:val="both"/>
        <w:rPr>
          <w:rFonts w:eastAsia="TimesNewRomanPSMT"/>
          <w:color w:val="FFFFFF" w:themeColor="background1"/>
          <w:sz w:val="28"/>
          <w:szCs w:val="28"/>
        </w:rPr>
      </w:pPr>
      <w:r w:rsidRPr="00283D4D">
        <w:rPr>
          <w:rFonts w:eastAsia="TimesNewRomanPSMT"/>
          <w:sz w:val="28"/>
          <w:szCs w:val="28"/>
        </w:rPr>
        <w:t>В случаях размещения новой жилой застройки в границах территорий, не предназначенных для комплексного развития, а также в границах территори</w:t>
      </w:r>
      <w:r>
        <w:rPr>
          <w:rFonts w:eastAsia="TimesNewRomanPSMT"/>
          <w:sz w:val="28"/>
          <w:szCs w:val="28"/>
        </w:rPr>
        <w:t>й</w:t>
      </w:r>
      <w:r w:rsidRPr="00283D4D">
        <w:rPr>
          <w:rFonts w:eastAsia="TimesNewRomanPSMT"/>
          <w:sz w:val="28"/>
          <w:szCs w:val="28"/>
        </w:rPr>
        <w:t xml:space="preserve">, в отношении которых отсутствует утвержденная документация по планировке территории, места для хранения </w:t>
      </w:r>
      <w:r>
        <w:rPr>
          <w:rFonts w:eastAsia="TimesNewRomanPSMT"/>
          <w:sz w:val="28"/>
          <w:szCs w:val="28"/>
        </w:rPr>
        <w:t xml:space="preserve">легковых </w:t>
      </w:r>
      <w:r w:rsidRPr="00283D4D">
        <w:rPr>
          <w:rFonts w:eastAsia="TimesNewRomanPSMT"/>
          <w:sz w:val="28"/>
          <w:szCs w:val="28"/>
        </w:rPr>
        <w:t xml:space="preserve">автомобилей </w:t>
      </w:r>
      <w:r>
        <w:rPr>
          <w:rFonts w:eastAsia="TimesNewRomanPSMT"/>
          <w:sz w:val="28"/>
          <w:szCs w:val="28"/>
        </w:rPr>
        <w:t xml:space="preserve">населения </w:t>
      </w:r>
      <w:r w:rsidRPr="00283D4D">
        <w:rPr>
          <w:rFonts w:eastAsia="TimesNewRomanPSMT"/>
          <w:sz w:val="28"/>
          <w:szCs w:val="28"/>
        </w:rPr>
        <w:t xml:space="preserve">должны быть предусмотрены в границах земельного участка многоквартирного жилого дома и (или) смежного земельного участка </w:t>
      </w:r>
      <w:r w:rsidRPr="00270118">
        <w:rPr>
          <w:rFonts w:eastAsia="TimesNewRomanPSMT"/>
          <w:sz w:val="28"/>
          <w:szCs w:val="28"/>
        </w:rPr>
        <w:t>из</w:t>
      </w:r>
      <w:r w:rsidRPr="00283D4D">
        <w:rPr>
          <w:rFonts w:eastAsia="TimesNewRomanPSMT"/>
          <w:sz w:val="28"/>
          <w:szCs w:val="28"/>
        </w:rPr>
        <w:t xml:space="preserve"> расчета не менее 1 машино-мест</w:t>
      </w:r>
      <w:r>
        <w:rPr>
          <w:rFonts w:eastAsia="TimesNewRomanPSMT"/>
          <w:sz w:val="28"/>
          <w:szCs w:val="28"/>
        </w:rPr>
        <w:t>о</w:t>
      </w:r>
      <w:r w:rsidRPr="00283D4D">
        <w:rPr>
          <w:rFonts w:eastAsia="TimesNewRomanPSMT"/>
          <w:sz w:val="28"/>
          <w:szCs w:val="28"/>
        </w:rPr>
        <w:t xml:space="preserve"> на 93 м</w:t>
      </w:r>
      <w:r w:rsidRPr="00283D4D">
        <w:rPr>
          <w:rFonts w:eastAsia="TimesNewRomanPSMT"/>
          <w:sz w:val="28"/>
          <w:szCs w:val="28"/>
          <w:vertAlign w:val="superscript"/>
        </w:rPr>
        <w:t>2</w:t>
      </w:r>
      <w:r w:rsidRPr="00283D4D">
        <w:rPr>
          <w:rFonts w:eastAsia="TimesNewRomanPSMT"/>
          <w:sz w:val="28"/>
          <w:szCs w:val="28"/>
        </w:rPr>
        <w:t xml:space="preserve"> общей площади квартир, в том числе подземные, встроенные или встроенно-пристроенные к </w:t>
      </w:r>
      <w:r w:rsidRPr="00270118">
        <w:rPr>
          <w:rFonts w:eastAsia="TimesNewRomanPSMT"/>
          <w:sz w:val="28"/>
          <w:szCs w:val="28"/>
        </w:rPr>
        <w:t>жилым</w:t>
      </w:r>
      <w:r w:rsidRPr="00283D4D">
        <w:rPr>
          <w:rFonts w:eastAsia="TimesNewRomanPSMT"/>
          <w:sz w:val="28"/>
          <w:szCs w:val="28"/>
        </w:rPr>
        <w:t xml:space="preserve"> домам.</w:t>
      </w:r>
    </w:p>
    <w:p w:rsidR="00AB04B4" w:rsidRPr="00FB7DF5" w:rsidRDefault="00AB04B4" w:rsidP="00AB04B4">
      <w:pPr>
        <w:autoSpaceDE w:val="0"/>
        <w:spacing w:line="264" w:lineRule="auto"/>
        <w:ind w:right="-568" w:firstLine="709"/>
        <w:jc w:val="both"/>
        <w:rPr>
          <w:rFonts w:eastAsia="TimesNewRomanPSMT"/>
          <w:sz w:val="28"/>
          <w:szCs w:val="28"/>
        </w:rPr>
      </w:pPr>
    </w:p>
    <w:p w:rsidR="00E56062" w:rsidRPr="00FB7DF5" w:rsidRDefault="00E56062" w:rsidP="00AB04B4">
      <w:pPr>
        <w:autoSpaceDE w:val="0"/>
        <w:autoSpaceDN w:val="0"/>
        <w:adjustRightInd w:val="0"/>
        <w:ind w:right="-568"/>
        <w:jc w:val="right"/>
        <w:rPr>
          <w:bCs/>
          <w:sz w:val="28"/>
          <w:szCs w:val="28"/>
        </w:rPr>
      </w:pPr>
    </w:p>
    <w:p w:rsidR="00E56062" w:rsidRPr="00FB7DF5" w:rsidRDefault="00E56062" w:rsidP="005E4BC2">
      <w:pPr>
        <w:autoSpaceDE w:val="0"/>
        <w:autoSpaceDN w:val="0"/>
        <w:adjustRightInd w:val="0"/>
        <w:ind w:right="-568"/>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Default="00E56062"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Default="0095068C" w:rsidP="006561F0">
      <w:pPr>
        <w:autoSpaceDE w:val="0"/>
        <w:autoSpaceDN w:val="0"/>
        <w:adjustRightInd w:val="0"/>
        <w:ind w:right="-1"/>
        <w:jc w:val="right"/>
        <w:rPr>
          <w:bCs/>
          <w:sz w:val="28"/>
          <w:szCs w:val="28"/>
        </w:rPr>
      </w:pPr>
    </w:p>
    <w:p w:rsidR="0095068C" w:rsidRPr="00FB7DF5" w:rsidRDefault="0095068C"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E56062" w:rsidRPr="00FB7DF5" w:rsidRDefault="00E56062"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BE100D" w:rsidRDefault="00BE100D"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right"/>
        <w:rPr>
          <w:bCs/>
          <w:sz w:val="28"/>
          <w:szCs w:val="28"/>
        </w:rPr>
      </w:pPr>
      <w:r w:rsidRPr="00FB7DF5">
        <w:rPr>
          <w:bCs/>
          <w:sz w:val="28"/>
          <w:szCs w:val="28"/>
        </w:rPr>
        <w:lastRenderedPageBreak/>
        <w:t xml:space="preserve">Таблица </w:t>
      </w:r>
      <w:r w:rsidR="008F3A05" w:rsidRPr="00FB7DF5">
        <w:rPr>
          <w:bCs/>
          <w:sz w:val="28"/>
          <w:szCs w:val="28"/>
        </w:rPr>
        <w:t>1</w:t>
      </w:r>
      <w:r w:rsidR="009671EE" w:rsidRPr="00FB7DF5">
        <w:rPr>
          <w:bCs/>
          <w:sz w:val="28"/>
          <w:szCs w:val="28"/>
        </w:rPr>
        <w:t>3</w:t>
      </w:r>
    </w:p>
    <w:p w:rsidR="006561F0" w:rsidRPr="00FB7DF5" w:rsidRDefault="006561F0" w:rsidP="006561F0">
      <w:pPr>
        <w:autoSpaceDE w:val="0"/>
        <w:autoSpaceDN w:val="0"/>
        <w:adjustRightInd w:val="0"/>
        <w:ind w:right="-1"/>
        <w:jc w:val="right"/>
        <w:rPr>
          <w:bCs/>
          <w:sz w:val="28"/>
          <w:szCs w:val="28"/>
        </w:rPr>
      </w:pPr>
    </w:p>
    <w:p w:rsidR="006561F0" w:rsidRPr="00FB7DF5" w:rsidRDefault="002E0892" w:rsidP="006561F0">
      <w:pPr>
        <w:autoSpaceDE w:val="0"/>
        <w:autoSpaceDN w:val="0"/>
        <w:adjustRightInd w:val="0"/>
        <w:ind w:right="-1"/>
        <w:jc w:val="center"/>
        <w:rPr>
          <w:b/>
          <w:bCs/>
          <w:sz w:val="28"/>
          <w:szCs w:val="28"/>
        </w:rPr>
      </w:pPr>
      <w:r w:rsidRPr="00FB7DF5">
        <w:rPr>
          <w:b/>
          <w:bCs/>
          <w:sz w:val="28"/>
          <w:szCs w:val="28"/>
        </w:rPr>
        <w:t xml:space="preserve">Минимально допустимые размеры площадок </w:t>
      </w:r>
    </w:p>
    <w:p w:rsidR="002E0892" w:rsidRPr="00FB7DF5" w:rsidRDefault="002E0892" w:rsidP="006561F0">
      <w:pPr>
        <w:autoSpaceDE w:val="0"/>
        <w:autoSpaceDN w:val="0"/>
        <w:adjustRightInd w:val="0"/>
        <w:ind w:right="-1"/>
        <w:jc w:val="center"/>
        <w:rPr>
          <w:b/>
          <w:bCs/>
          <w:sz w:val="28"/>
          <w:szCs w:val="28"/>
        </w:rPr>
      </w:pPr>
      <w:r w:rsidRPr="00FB7DF5">
        <w:rPr>
          <w:b/>
          <w:bCs/>
          <w:sz w:val="28"/>
          <w:szCs w:val="28"/>
        </w:rPr>
        <w:t>различного функционального</w:t>
      </w:r>
      <w:r w:rsidR="0091185F">
        <w:rPr>
          <w:b/>
          <w:bCs/>
          <w:sz w:val="28"/>
          <w:szCs w:val="28"/>
        </w:rPr>
        <w:t xml:space="preserve"> </w:t>
      </w:r>
      <w:r w:rsidRPr="00FB7DF5">
        <w:rPr>
          <w:b/>
          <w:bCs/>
          <w:sz w:val="28"/>
          <w:szCs w:val="28"/>
        </w:rPr>
        <w:t>назначения</w:t>
      </w:r>
    </w:p>
    <w:p w:rsidR="00817B9B" w:rsidRPr="00FB7DF5" w:rsidRDefault="00817B9B" w:rsidP="00817B9B">
      <w:pPr>
        <w:autoSpaceDE w:val="0"/>
        <w:autoSpaceDN w:val="0"/>
        <w:adjustRightInd w:val="0"/>
        <w:ind w:right="-1"/>
        <w:jc w:val="both"/>
        <w:rPr>
          <w:bCs/>
          <w:sz w:val="28"/>
          <w:szCs w:val="28"/>
        </w:rPr>
      </w:pPr>
    </w:p>
    <w:tbl>
      <w:tblPr>
        <w:tblW w:w="9005" w:type="dxa"/>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62" w:type="dxa"/>
          <w:bottom w:w="57" w:type="dxa"/>
          <w:right w:w="62" w:type="dxa"/>
        </w:tblCellMar>
        <w:tblLook w:val="0000"/>
      </w:tblPr>
      <w:tblGrid>
        <w:gridCol w:w="3335"/>
        <w:gridCol w:w="1985"/>
        <w:gridCol w:w="1701"/>
        <w:gridCol w:w="1984"/>
      </w:tblGrid>
      <w:tr w:rsidR="002E0892" w:rsidRPr="00FB7DF5" w:rsidTr="00E56062">
        <w:trPr>
          <w:trHeight w:val="1085"/>
        </w:trPr>
        <w:tc>
          <w:tcPr>
            <w:tcW w:w="3335" w:type="dxa"/>
          </w:tcPr>
          <w:p w:rsidR="002E0892" w:rsidRPr="00FB7DF5" w:rsidRDefault="002E0892" w:rsidP="00E56062">
            <w:pPr>
              <w:widowControl w:val="0"/>
              <w:autoSpaceDE w:val="0"/>
              <w:autoSpaceDN w:val="0"/>
              <w:ind w:right="80"/>
              <w:jc w:val="center"/>
              <w:rPr>
                <w:color w:val="000000"/>
                <w:sz w:val="23"/>
                <w:szCs w:val="23"/>
              </w:rPr>
            </w:pPr>
            <w:r w:rsidRPr="00FB7DF5">
              <w:rPr>
                <w:color w:val="000000"/>
                <w:sz w:val="23"/>
                <w:szCs w:val="23"/>
              </w:rPr>
              <w:t>Площадки, размещаемые на территории жилой застройки</w:t>
            </w:r>
          </w:p>
        </w:tc>
        <w:tc>
          <w:tcPr>
            <w:tcW w:w="1985"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Минимальный расчетный размер площадки, м</w:t>
            </w:r>
            <w:r w:rsidRPr="00FB7DF5">
              <w:rPr>
                <w:color w:val="000000"/>
                <w:sz w:val="23"/>
                <w:szCs w:val="23"/>
                <w:vertAlign w:val="superscript"/>
              </w:rPr>
              <w:t>2</w:t>
            </w:r>
            <w:r w:rsidRPr="00FB7DF5">
              <w:rPr>
                <w:color w:val="000000"/>
                <w:sz w:val="23"/>
                <w:szCs w:val="23"/>
              </w:rPr>
              <w:t>/чел.</w:t>
            </w:r>
            <w:r w:rsidR="00697CA0" w:rsidRPr="00FB7DF5">
              <w:rPr>
                <w:color w:val="000000"/>
                <w:sz w:val="23"/>
                <w:szCs w:val="23"/>
              </w:rPr>
              <w:t>*</w:t>
            </w:r>
          </w:p>
        </w:tc>
        <w:tc>
          <w:tcPr>
            <w:tcW w:w="1701"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Минимально допустимый размер одной площадки, м</w:t>
            </w:r>
            <w:r w:rsidRPr="00FB7DF5">
              <w:rPr>
                <w:color w:val="000000"/>
                <w:sz w:val="23"/>
                <w:szCs w:val="23"/>
                <w:vertAlign w:val="superscript"/>
              </w:rPr>
              <w:t>2</w:t>
            </w:r>
          </w:p>
        </w:tc>
        <w:tc>
          <w:tcPr>
            <w:tcW w:w="1984" w:type="dxa"/>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Расстояние от границы площадки до окон жил</w:t>
            </w:r>
            <w:r w:rsidR="00697CA0" w:rsidRPr="00FB7DF5">
              <w:rPr>
                <w:color w:val="000000"/>
                <w:sz w:val="23"/>
                <w:szCs w:val="23"/>
              </w:rPr>
              <w:t>ого дома</w:t>
            </w:r>
            <w:r w:rsidRPr="00FB7DF5">
              <w:rPr>
                <w:color w:val="000000"/>
                <w:sz w:val="23"/>
                <w:szCs w:val="23"/>
              </w:rPr>
              <w:t>, м</w:t>
            </w:r>
          </w:p>
        </w:tc>
      </w:tr>
      <w:tr w:rsidR="002E0892" w:rsidRPr="00FB7DF5" w:rsidTr="00E56062">
        <w:trPr>
          <w:trHeight w:val="440"/>
        </w:trPr>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игр детей дошкольного и младшего школьного возраста</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0,7</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30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12</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отдыха взрослого населения</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0,1</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15</w:t>
            </w:r>
          </w:p>
        </w:tc>
        <w:tc>
          <w:tcPr>
            <w:tcW w:w="1984" w:type="dxa"/>
            <w:vAlign w:val="center"/>
          </w:tcPr>
          <w:p w:rsidR="002E0892" w:rsidRPr="00FB7DF5" w:rsidRDefault="002E0892" w:rsidP="00E56062">
            <w:pPr>
              <w:widowControl w:val="0"/>
              <w:autoSpaceDE w:val="0"/>
              <w:autoSpaceDN w:val="0"/>
              <w:jc w:val="center"/>
              <w:rPr>
                <w:color w:val="000000"/>
                <w:sz w:val="23"/>
                <w:szCs w:val="23"/>
              </w:rPr>
            </w:pP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занятий физкультурой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w:t>
            </w:r>
            <w:r w:rsidR="00A4717C" w:rsidRPr="00FB7DF5">
              <w:rPr>
                <w:color w:val="000000"/>
                <w:sz w:val="23"/>
                <w:szCs w:val="23"/>
              </w:rPr>
              <w:t>*</w:t>
            </w:r>
            <w:r w:rsidR="00697CA0" w:rsidRPr="00FB7DF5">
              <w:rPr>
                <w:color w:val="000000"/>
                <w:sz w:val="23"/>
                <w:szCs w:val="23"/>
              </w:rPr>
              <w:t>*</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 – 40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хозяйственных целей</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0,3</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10</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20</w:t>
            </w:r>
          </w:p>
        </w:tc>
      </w:tr>
      <w:tr w:rsidR="002E0892" w:rsidRPr="00FB7DF5" w:rsidTr="00E56062">
        <w:tc>
          <w:tcPr>
            <w:tcW w:w="3335" w:type="dxa"/>
          </w:tcPr>
          <w:p w:rsidR="002E0892" w:rsidRPr="00FB7DF5" w:rsidRDefault="002E0892" w:rsidP="00E56062">
            <w:pPr>
              <w:widowControl w:val="0"/>
              <w:autoSpaceDE w:val="0"/>
              <w:autoSpaceDN w:val="0"/>
              <w:ind w:right="80"/>
              <w:rPr>
                <w:color w:val="000000"/>
                <w:sz w:val="23"/>
                <w:szCs w:val="23"/>
              </w:rPr>
            </w:pPr>
            <w:r w:rsidRPr="00FB7DF5">
              <w:rPr>
                <w:color w:val="000000"/>
                <w:sz w:val="23"/>
                <w:szCs w:val="23"/>
              </w:rPr>
              <w:t>Для выгула собак</w:t>
            </w:r>
            <w:r w:rsidRPr="00FB7DF5">
              <w:rPr>
                <w:sz w:val="23"/>
                <w:szCs w:val="23"/>
              </w:rPr>
              <w:t xml:space="preserve"> (для комплексной застройки территории)</w:t>
            </w:r>
          </w:p>
        </w:tc>
        <w:tc>
          <w:tcPr>
            <w:tcW w:w="1985"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0,2</w:t>
            </w:r>
          </w:p>
        </w:tc>
        <w:tc>
          <w:tcPr>
            <w:tcW w:w="1701"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25</w:t>
            </w:r>
          </w:p>
        </w:tc>
        <w:tc>
          <w:tcPr>
            <w:tcW w:w="1984" w:type="dxa"/>
            <w:vAlign w:val="center"/>
          </w:tcPr>
          <w:p w:rsidR="002E0892" w:rsidRPr="00FB7DF5" w:rsidRDefault="002E0892" w:rsidP="00E56062">
            <w:pPr>
              <w:widowControl w:val="0"/>
              <w:autoSpaceDE w:val="0"/>
              <w:autoSpaceDN w:val="0"/>
              <w:jc w:val="center"/>
              <w:rPr>
                <w:color w:val="000000"/>
                <w:sz w:val="23"/>
                <w:szCs w:val="23"/>
              </w:rPr>
            </w:pPr>
            <w:r w:rsidRPr="00FB7DF5">
              <w:rPr>
                <w:color w:val="000000"/>
                <w:sz w:val="23"/>
                <w:szCs w:val="23"/>
              </w:rPr>
              <w:t>40</w:t>
            </w:r>
          </w:p>
        </w:tc>
      </w:tr>
    </w:tbl>
    <w:p w:rsidR="00E56062" w:rsidRPr="00FB7DF5" w:rsidRDefault="00E56062" w:rsidP="00B14B2D">
      <w:pPr>
        <w:autoSpaceDE w:val="0"/>
        <w:jc w:val="both"/>
        <w:rPr>
          <w:rFonts w:eastAsia="TimesNewRomanPSMT"/>
          <w:sz w:val="28"/>
          <w:szCs w:val="28"/>
          <w:lang w:val="en-US"/>
        </w:rPr>
      </w:pPr>
      <w:r w:rsidRPr="00FB7DF5">
        <w:rPr>
          <w:rFonts w:eastAsia="TimesNewRomanPSMT"/>
          <w:sz w:val="28"/>
          <w:szCs w:val="28"/>
          <w:lang w:val="en-US"/>
        </w:rPr>
        <w:t>___</w:t>
      </w:r>
      <w:r w:rsidRPr="00FB7DF5">
        <w:rPr>
          <w:rFonts w:eastAsia="TimesNewRomanPSMT"/>
          <w:sz w:val="28"/>
          <w:szCs w:val="28"/>
        </w:rPr>
        <w:t>__</w:t>
      </w:r>
      <w:r w:rsidRPr="00FB7DF5">
        <w:rPr>
          <w:rFonts w:eastAsia="TimesNewRomanPSMT"/>
          <w:sz w:val="28"/>
          <w:szCs w:val="28"/>
          <w:lang w:val="en-US"/>
        </w:rPr>
        <w:t>_________</w:t>
      </w:r>
      <w:r w:rsidRPr="00FB7DF5">
        <w:rPr>
          <w:rFonts w:eastAsia="TimesNewRomanPSMT"/>
          <w:sz w:val="28"/>
          <w:szCs w:val="28"/>
        </w:rPr>
        <w:t>_</w:t>
      </w:r>
      <w:r w:rsidRPr="00FB7DF5">
        <w:rPr>
          <w:rFonts w:eastAsia="TimesNewRomanPSMT"/>
          <w:sz w:val="28"/>
          <w:szCs w:val="28"/>
          <w:lang w:val="en-US"/>
        </w:rPr>
        <w:t>_</w:t>
      </w:r>
    </w:p>
    <w:p w:rsidR="00697CA0" w:rsidRPr="00FB7DF5" w:rsidRDefault="00697CA0" w:rsidP="005E4BC2">
      <w:pPr>
        <w:autoSpaceDE w:val="0"/>
        <w:ind w:right="-568"/>
        <w:jc w:val="both"/>
        <w:rPr>
          <w:rFonts w:eastAsia="TimesNewRomanPSMT"/>
        </w:rPr>
      </w:pPr>
      <w:r w:rsidRPr="00FB7DF5">
        <w:rPr>
          <w:rFonts w:eastAsia="TimesNewRomanPSMT"/>
        </w:rPr>
        <w:t xml:space="preserve">*Расчет численности жителей осуществляется исходя из нормы </w:t>
      </w:r>
      <w:r w:rsidR="00B14B2D" w:rsidRPr="00FB7DF5">
        <w:rPr>
          <w:rFonts w:eastAsia="TimesNewRomanPSMT"/>
        </w:rPr>
        <w:t>о</w:t>
      </w:r>
      <w:r w:rsidRPr="00FB7DF5">
        <w:rPr>
          <w:rFonts w:eastAsia="TimesNewRomanPSMT"/>
        </w:rPr>
        <w:t>беспеченности жильем населения – 31 м</w:t>
      </w:r>
      <w:r w:rsidRPr="00FB7DF5">
        <w:rPr>
          <w:rFonts w:eastAsia="TimesNewRomanPSMT"/>
          <w:vertAlign w:val="superscript"/>
        </w:rPr>
        <w:t>2</w:t>
      </w:r>
      <w:r w:rsidRPr="00FB7DF5">
        <w:rPr>
          <w:rFonts w:eastAsia="TimesNewRomanPSMT"/>
        </w:rPr>
        <w:t>/ чел.</w:t>
      </w:r>
    </w:p>
    <w:p w:rsidR="002E0892" w:rsidRPr="00FB7DF5" w:rsidRDefault="00697CA0" w:rsidP="005E4BC2">
      <w:pPr>
        <w:autoSpaceDE w:val="0"/>
        <w:ind w:right="-568"/>
        <w:jc w:val="both"/>
        <w:rPr>
          <w:rFonts w:eastAsia="TimesNewRomanPSMT"/>
        </w:rPr>
      </w:pPr>
      <w:r w:rsidRPr="00FB7DF5">
        <w:rPr>
          <w:rFonts w:eastAsia="TimesNewRomanPSMT"/>
        </w:rPr>
        <w:t>**</w:t>
      </w:r>
      <w:r w:rsidR="00B14B2D" w:rsidRPr="00FB7DF5">
        <w:rPr>
          <w:rFonts w:eastAsia="TimesNewRomanPSMT"/>
        </w:rPr>
        <w:t>Д</w:t>
      </w:r>
      <w:r w:rsidR="00A4717C" w:rsidRPr="00FB7DF5">
        <w:rPr>
          <w:rFonts w:eastAsia="TimesNewRomanPSMT"/>
        </w:rPr>
        <w:t xml:space="preserve">опускается уменьшать размер площадок для занятия физкультурой, но не более чем на </w:t>
      </w:r>
      <w:r w:rsidRPr="00FB7DF5">
        <w:rPr>
          <w:rFonts w:eastAsia="TimesNewRomanPSMT"/>
        </w:rPr>
        <w:t>50</w:t>
      </w:r>
      <w:r w:rsidR="00A4717C" w:rsidRPr="00FB7DF5">
        <w:rPr>
          <w:rFonts w:eastAsia="TimesNewRomanPSMT"/>
        </w:rPr>
        <w:t xml:space="preserve"> %, при наличии в границах элемента планировочной структуры объектов спорта</w:t>
      </w:r>
      <w:r w:rsidR="00B47E3D" w:rsidRPr="00FB7DF5">
        <w:rPr>
          <w:rFonts w:eastAsia="TimesNewRomanPSMT"/>
        </w:rPr>
        <w:t>.</w:t>
      </w:r>
    </w:p>
    <w:p w:rsidR="00B61000" w:rsidRPr="00FB7DF5" w:rsidRDefault="00B61000" w:rsidP="005E4BC2">
      <w:pPr>
        <w:autoSpaceDE w:val="0"/>
        <w:spacing w:line="276" w:lineRule="auto"/>
        <w:ind w:right="-568"/>
        <w:jc w:val="center"/>
        <w:rPr>
          <w:rFonts w:eastAsia="TimesNewRomanPSMT"/>
          <w:b/>
          <w:sz w:val="28"/>
          <w:szCs w:val="28"/>
        </w:rPr>
      </w:pPr>
    </w:p>
    <w:p w:rsidR="00E56062" w:rsidRPr="00FB7DF5" w:rsidRDefault="00E56062" w:rsidP="005E4BC2">
      <w:pPr>
        <w:autoSpaceDE w:val="0"/>
        <w:ind w:right="-568"/>
        <w:jc w:val="center"/>
        <w:rPr>
          <w:rFonts w:eastAsia="TimesNewRomanPSMT"/>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9757B5" w:rsidRDefault="009757B5" w:rsidP="005E4BC2">
      <w:pPr>
        <w:autoSpaceDE w:val="0"/>
        <w:ind w:right="-568"/>
        <w:jc w:val="center"/>
        <w:rPr>
          <w:rFonts w:eastAsia="TimesNewRomanPSMT"/>
          <w:b/>
          <w:sz w:val="28"/>
          <w:szCs w:val="28"/>
        </w:rPr>
      </w:pPr>
    </w:p>
    <w:p w:rsidR="002251BA" w:rsidRPr="00FB7DF5" w:rsidRDefault="0095068C" w:rsidP="005E4BC2">
      <w:pPr>
        <w:autoSpaceDE w:val="0"/>
        <w:ind w:right="-568"/>
        <w:jc w:val="center"/>
        <w:rPr>
          <w:rFonts w:eastAsia="TimesNewRomanPSMT"/>
          <w:b/>
          <w:sz w:val="28"/>
          <w:szCs w:val="28"/>
        </w:rPr>
      </w:pPr>
      <w:r>
        <w:rPr>
          <w:rFonts w:eastAsia="TimesNewRomanPSMT"/>
          <w:b/>
          <w:sz w:val="28"/>
          <w:szCs w:val="28"/>
        </w:rPr>
        <w:lastRenderedPageBreak/>
        <w:t>2</w:t>
      </w:r>
      <w:r w:rsidR="002251BA" w:rsidRPr="00FB7DF5">
        <w:rPr>
          <w:rFonts w:eastAsia="TimesNewRomanPSMT"/>
          <w:b/>
          <w:sz w:val="28"/>
          <w:szCs w:val="28"/>
        </w:rPr>
        <w:t>.</w:t>
      </w:r>
      <w:r>
        <w:rPr>
          <w:rFonts w:eastAsia="TimesNewRomanPSMT"/>
          <w:b/>
          <w:sz w:val="28"/>
          <w:szCs w:val="28"/>
        </w:rPr>
        <w:t>2</w:t>
      </w:r>
      <w:r w:rsidR="002251BA" w:rsidRPr="00FB7DF5">
        <w:rPr>
          <w:rFonts w:eastAsia="TimesNewRomanPSMT"/>
          <w:b/>
          <w:sz w:val="28"/>
          <w:szCs w:val="28"/>
        </w:rPr>
        <w:t xml:space="preserve"> Размещение коллективных подземных хранилищ сельскохозяйственных продуктов</w:t>
      </w:r>
      <w:r w:rsidR="0047331A">
        <w:rPr>
          <w:rFonts w:eastAsia="TimesNewRomanPSMT"/>
          <w:b/>
          <w:sz w:val="28"/>
          <w:szCs w:val="28"/>
        </w:rPr>
        <w:t xml:space="preserve"> </w:t>
      </w:r>
      <w:r w:rsidR="002251BA" w:rsidRPr="00FB7DF5">
        <w:rPr>
          <w:rFonts w:eastAsia="TimesNewRomanPSMT"/>
          <w:b/>
          <w:sz w:val="28"/>
          <w:szCs w:val="28"/>
        </w:rPr>
        <w:t>в жилых зонах поселений</w:t>
      </w:r>
    </w:p>
    <w:p w:rsidR="00817B9B" w:rsidRPr="00FB7DF5" w:rsidRDefault="00817B9B" w:rsidP="005E4BC2">
      <w:pPr>
        <w:autoSpaceDE w:val="0"/>
        <w:ind w:right="-568" w:firstLine="709"/>
        <w:jc w:val="both"/>
        <w:rPr>
          <w:rFonts w:eastAsia="TimesNewRomanPSMT"/>
          <w:sz w:val="28"/>
          <w:szCs w:val="28"/>
        </w:rPr>
      </w:pPr>
    </w:p>
    <w:p w:rsidR="00B61000" w:rsidRPr="00FB7DF5" w:rsidRDefault="00B61000" w:rsidP="005E4BC2">
      <w:pPr>
        <w:autoSpaceDE w:val="0"/>
        <w:ind w:right="-568" w:firstLine="709"/>
        <w:jc w:val="both"/>
        <w:rPr>
          <w:rFonts w:eastAsia="TimesNewRomanPSMT"/>
          <w:sz w:val="28"/>
          <w:szCs w:val="28"/>
        </w:rPr>
      </w:pPr>
    </w:p>
    <w:p w:rsidR="002251BA" w:rsidRPr="00FB7DF5" w:rsidRDefault="0057672A" w:rsidP="005E4BC2">
      <w:pPr>
        <w:autoSpaceDE w:val="0"/>
        <w:ind w:right="-568" w:firstLine="709"/>
        <w:jc w:val="both"/>
        <w:rPr>
          <w:rFonts w:eastAsia="TimesNewRomanPSMT"/>
          <w:sz w:val="28"/>
          <w:szCs w:val="28"/>
        </w:rPr>
      </w:pPr>
      <w:r w:rsidRPr="00FB7DF5">
        <w:rPr>
          <w:rFonts w:eastAsia="TimesNewRomanPSMT"/>
          <w:sz w:val="28"/>
          <w:szCs w:val="28"/>
        </w:rPr>
        <w:t>В жилых зонах поселений н</w:t>
      </w:r>
      <w:r w:rsidR="002251BA" w:rsidRPr="00FB7DF5">
        <w:rPr>
          <w:rFonts w:eastAsia="TimesNewRomanPSMT"/>
          <w:sz w:val="28"/>
          <w:szCs w:val="28"/>
        </w:rPr>
        <w:t>еобходимо предусматривать комплексное использование подземного пространства для размещения в нем сооружений производственных и коммунально-складских объектов различного назначения, в частности хранилищ сельскохозяйственных продуктов. Размещение объектов в подземном пространстве допускается во всех территориальных зонах при выполнении санитарно-гигиенических, экологических и противопожарных требований, предъявляемых к данным объектам.</w:t>
      </w:r>
    </w:p>
    <w:p w:rsidR="00B61000" w:rsidRPr="00FB7DF5" w:rsidRDefault="00B61000" w:rsidP="002E0892">
      <w:pPr>
        <w:autoSpaceDE w:val="0"/>
        <w:spacing w:line="276" w:lineRule="auto"/>
        <w:ind w:firstLine="851"/>
        <w:jc w:val="both"/>
        <w:rPr>
          <w:rFonts w:eastAsia="TimesNewRomanPSMT"/>
        </w:rPr>
      </w:pPr>
    </w:p>
    <w:p w:rsidR="005B65C4" w:rsidRPr="00FB7DF5" w:rsidRDefault="005B65C4" w:rsidP="005B65C4">
      <w:pPr>
        <w:autoSpaceDE w:val="0"/>
        <w:ind w:firstLine="709"/>
        <w:jc w:val="both"/>
        <w:rPr>
          <w:rFonts w:eastAsia="TimesNewRomanPSMT"/>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232603" w:rsidRDefault="00232603" w:rsidP="005E4BC2">
      <w:pPr>
        <w:autoSpaceDE w:val="0"/>
        <w:ind w:right="-568"/>
        <w:jc w:val="center"/>
        <w:rPr>
          <w:rFonts w:eastAsia="TimesNewRomanPSMT"/>
          <w:b/>
          <w:bCs/>
          <w:sz w:val="28"/>
          <w:szCs w:val="28"/>
        </w:rPr>
      </w:pPr>
    </w:p>
    <w:p w:rsidR="0091185F" w:rsidRDefault="0091185F" w:rsidP="005E4BC2">
      <w:pPr>
        <w:autoSpaceDE w:val="0"/>
        <w:ind w:right="-568"/>
        <w:jc w:val="center"/>
        <w:rPr>
          <w:rFonts w:eastAsia="TimesNewRomanPSMT"/>
          <w:b/>
          <w:bCs/>
          <w:sz w:val="28"/>
          <w:szCs w:val="28"/>
        </w:rPr>
      </w:pPr>
    </w:p>
    <w:p w:rsidR="0091185F" w:rsidRDefault="0091185F" w:rsidP="005E4BC2">
      <w:pPr>
        <w:autoSpaceDE w:val="0"/>
        <w:ind w:right="-568"/>
        <w:jc w:val="center"/>
        <w:rPr>
          <w:rFonts w:eastAsia="TimesNewRomanPSMT"/>
          <w:b/>
          <w:bCs/>
          <w:sz w:val="28"/>
          <w:szCs w:val="28"/>
        </w:rPr>
      </w:pPr>
    </w:p>
    <w:p w:rsidR="0091185F" w:rsidRDefault="0091185F" w:rsidP="005E4BC2">
      <w:pPr>
        <w:autoSpaceDE w:val="0"/>
        <w:ind w:right="-568"/>
        <w:jc w:val="center"/>
        <w:rPr>
          <w:rFonts w:eastAsia="TimesNewRomanPSMT"/>
          <w:b/>
          <w:bCs/>
          <w:sz w:val="28"/>
          <w:szCs w:val="28"/>
        </w:rPr>
      </w:pPr>
    </w:p>
    <w:p w:rsidR="0091185F" w:rsidRDefault="0091185F" w:rsidP="005E4BC2">
      <w:pPr>
        <w:autoSpaceDE w:val="0"/>
        <w:ind w:right="-568"/>
        <w:jc w:val="center"/>
        <w:rPr>
          <w:rFonts w:eastAsia="TimesNewRomanPSMT"/>
          <w:b/>
          <w:bCs/>
          <w:sz w:val="28"/>
          <w:szCs w:val="28"/>
        </w:rPr>
      </w:pPr>
    </w:p>
    <w:p w:rsidR="0091185F" w:rsidRDefault="0091185F" w:rsidP="005E4BC2">
      <w:pPr>
        <w:autoSpaceDE w:val="0"/>
        <w:ind w:right="-568"/>
        <w:jc w:val="center"/>
        <w:rPr>
          <w:rFonts w:eastAsia="TimesNewRomanPSMT"/>
          <w:b/>
          <w:bCs/>
          <w:sz w:val="28"/>
          <w:szCs w:val="28"/>
        </w:rPr>
      </w:pPr>
    </w:p>
    <w:p w:rsidR="0091185F" w:rsidRDefault="0091185F" w:rsidP="005E4BC2">
      <w:pPr>
        <w:autoSpaceDE w:val="0"/>
        <w:ind w:right="-568"/>
        <w:jc w:val="center"/>
        <w:rPr>
          <w:rFonts w:eastAsia="TimesNewRomanPSMT"/>
          <w:b/>
          <w:bCs/>
          <w:sz w:val="28"/>
          <w:szCs w:val="28"/>
        </w:rPr>
      </w:pPr>
    </w:p>
    <w:p w:rsidR="0091185F" w:rsidRDefault="0091185F" w:rsidP="005E4BC2">
      <w:pPr>
        <w:autoSpaceDE w:val="0"/>
        <w:ind w:right="-568"/>
        <w:jc w:val="center"/>
        <w:rPr>
          <w:rFonts w:eastAsia="TimesNewRomanPSMT"/>
          <w:b/>
          <w:bCs/>
          <w:sz w:val="28"/>
          <w:szCs w:val="28"/>
        </w:rPr>
      </w:pPr>
    </w:p>
    <w:p w:rsidR="0091185F" w:rsidRDefault="0091185F" w:rsidP="005E4BC2">
      <w:pPr>
        <w:autoSpaceDE w:val="0"/>
        <w:ind w:right="-568"/>
        <w:jc w:val="center"/>
        <w:rPr>
          <w:rFonts w:eastAsia="TimesNewRomanPSMT"/>
          <w:b/>
          <w:bCs/>
          <w:sz w:val="28"/>
          <w:szCs w:val="28"/>
        </w:rPr>
      </w:pPr>
    </w:p>
    <w:p w:rsidR="0091185F" w:rsidRDefault="0091185F" w:rsidP="005E4BC2">
      <w:pPr>
        <w:autoSpaceDE w:val="0"/>
        <w:ind w:right="-568"/>
        <w:jc w:val="center"/>
        <w:rPr>
          <w:rFonts w:eastAsia="TimesNewRomanPSMT"/>
          <w:b/>
          <w:bCs/>
          <w:sz w:val="28"/>
          <w:szCs w:val="28"/>
        </w:rPr>
      </w:pPr>
    </w:p>
    <w:p w:rsidR="0091185F" w:rsidRDefault="0091185F" w:rsidP="005E4BC2">
      <w:pPr>
        <w:autoSpaceDE w:val="0"/>
        <w:ind w:right="-568"/>
        <w:jc w:val="center"/>
        <w:rPr>
          <w:rFonts w:eastAsia="TimesNewRomanPSMT"/>
          <w:b/>
          <w:bCs/>
          <w:sz w:val="28"/>
          <w:szCs w:val="28"/>
        </w:rPr>
      </w:pPr>
    </w:p>
    <w:p w:rsidR="0091185F" w:rsidRDefault="0091185F" w:rsidP="005E4BC2">
      <w:pPr>
        <w:autoSpaceDE w:val="0"/>
        <w:ind w:right="-568"/>
        <w:jc w:val="center"/>
        <w:rPr>
          <w:rFonts w:eastAsia="TimesNewRomanPSMT"/>
          <w:b/>
          <w:bCs/>
          <w:sz w:val="28"/>
          <w:szCs w:val="28"/>
        </w:rPr>
      </w:pPr>
    </w:p>
    <w:p w:rsidR="0091185F" w:rsidRDefault="0091185F" w:rsidP="005E4BC2">
      <w:pPr>
        <w:autoSpaceDE w:val="0"/>
        <w:ind w:right="-568"/>
        <w:jc w:val="center"/>
        <w:rPr>
          <w:rFonts w:eastAsia="TimesNewRomanPSMT"/>
          <w:b/>
          <w:bCs/>
          <w:sz w:val="28"/>
          <w:szCs w:val="28"/>
        </w:rPr>
      </w:pPr>
    </w:p>
    <w:p w:rsidR="0091185F" w:rsidRDefault="0091185F" w:rsidP="005E4BC2">
      <w:pPr>
        <w:autoSpaceDE w:val="0"/>
        <w:ind w:right="-568"/>
        <w:jc w:val="center"/>
        <w:rPr>
          <w:rFonts w:eastAsia="TimesNewRomanPSMT"/>
          <w:b/>
          <w:bCs/>
          <w:sz w:val="28"/>
          <w:szCs w:val="28"/>
        </w:rPr>
      </w:pPr>
    </w:p>
    <w:p w:rsidR="0091185F" w:rsidRDefault="0091185F" w:rsidP="005E4BC2">
      <w:pPr>
        <w:autoSpaceDE w:val="0"/>
        <w:ind w:right="-568"/>
        <w:jc w:val="center"/>
        <w:rPr>
          <w:rFonts w:eastAsia="TimesNewRomanPSMT"/>
          <w:b/>
          <w:bCs/>
          <w:sz w:val="28"/>
          <w:szCs w:val="28"/>
        </w:rPr>
      </w:pPr>
    </w:p>
    <w:p w:rsidR="0091185F" w:rsidRDefault="0091185F" w:rsidP="005E4BC2">
      <w:pPr>
        <w:autoSpaceDE w:val="0"/>
        <w:ind w:right="-568"/>
        <w:jc w:val="center"/>
        <w:rPr>
          <w:rFonts w:eastAsia="TimesNewRomanPSMT"/>
          <w:b/>
          <w:bCs/>
          <w:sz w:val="28"/>
          <w:szCs w:val="28"/>
        </w:rPr>
      </w:pPr>
    </w:p>
    <w:p w:rsidR="0091185F" w:rsidRDefault="0091185F" w:rsidP="005E4BC2">
      <w:pPr>
        <w:autoSpaceDE w:val="0"/>
        <w:ind w:right="-568"/>
        <w:jc w:val="center"/>
        <w:rPr>
          <w:rFonts w:eastAsia="TimesNewRomanPSMT"/>
          <w:b/>
          <w:bCs/>
          <w:sz w:val="28"/>
          <w:szCs w:val="28"/>
        </w:rPr>
      </w:pPr>
    </w:p>
    <w:p w:rsidR="0091185F" w:rsidRDefault="0091185F" w:rsidP="005E4BC2">
      <w:pPr>
        <w:autoSpaceDE w:val="0"/>
        <w:ind w:right="-568"/>
        <w:jc w:val="center"/>
        <w:rPr>
          <w:rFonts w:eastAsia="TimesNewRomanPSMT"/>
          <w:b/>
          <w:bCs/>
          <w:sz w:val="28"/>
          <w:szCs w:val="28"/>
        </w:rPr>
      </w:pPr>
    </w:p>
    <w:p w:rsidR="0091185F" w:rsidRDefault="0091185F" w:rsidP="005E4BC2">
      <w:pPr>
        <w:autoSpaceDE w:val="0"/>
        <w:ind w:right="-568"/>
        <w:jc w:val="center"/>
        <w:rPr>
          <w:rFonts w:eastAsia="TimesNewRomanPSMT"/>
          <w:b/>
          <w:bCs/>
          <w:sz w:val="28"/>
          <w:szCs w:val="28"/>
        </w:rPr>
      </w:pPr>
    </w:p>
    <w:p w:rsidR="0091185F" w:rsidRDefault="0091185F" w:rsidP="005E4BC2">
      <w:pPr>
        <w:autoSpaceDE w:val="0"/>
        <w:ind w:right="-568"/>
        <w:jc w:val="center"/>
        <w:rPr>
          <w:rFonts w:eastAsia="TimesNewRomanPSMT"/>
          <w:b/>
          <w:bCs/>
          <w:sz w:val="28"/>
          <w:szCs w:val="28"/>
        </w:rPr>
      </w:pPr>
    </w:p>
    <w:p w:rsidR="0091185F" w:rsidRDefault="0091185F" w:rsidP="005E4BC2">
      <w:pPr>
        <w:autoSpaceDE w:val="0"/>
        <w:ind w:right="-568"/>
        <w:jc w:val="center"/>
        <w:rPr>
          <w:rFonts w:eastAsia="TimesNewRomanPSMT"/>
          <w:b/>
          <w:bCs/>
          <w:sz w:val="28"/>
          <w:szCs w:val="28"/>
        </w:rPr>
      </w:pPr>
    </w:p>
    <w:p w:rsidR="0091185F" w:rsidRDefault="0091185F" w:rsidP="005E4BC2">
      <w:pPr>
        <w:autoSpaceDE w:val="0"/>
        <w:ind w:right="-568"/>
        <w:jc w:val="center"/>
        <w:rPr>
          <w:rFonts w:eastAsia="TimesNewRomanPSMT"/>
          <w:b/>
          <w:bCs/>
          <w:sz w:val="28"/>
          <w:szCs w:val="28"/>
        </w:rPr>
      </w:pPr>
    </w:p>
    <w:p w:rsidR="0091185F" w:rsidRDefault="0091185F" w:rsidP="005E4BC2">
      <w:pPr>
        <w:autoSpaceDE w:val="0"/>
        <w:ind w:right="-568"/>
        <w:jc w:val="center"/>
        <w:rPr>
          <w:rFonts w:eastAsia="TimesNewRomanPSMT"/>
          <w:b/>
          <w:bCs/>
          <w:sz w:val="28"/>
          <w:szCs w:val="28"/>
        </w:rPr>
      </w:pPr>
    </w:p>
    <w:p w:rsidR="0091185F" w:rsidRDefault="0091185F" w:rsidP="005E4BC2">
      <w:pPr>
        <w:autoSpaceDE w:val="0"/>
        <w:ind w:right="-568"/>
        <w:jc w:val="center"/>
        <w:rPr>
          <w:rFonts w:eastAsia="TimesNewRomanPSMT"/>
          <w:b/>
          <w:bCs/>
          <w:sz w:val="28"/>
          <w:szCs w:val="28"/>
        </w:rPr>
      </w:pPr>
    </w:p>
    <w:p w:rsidR="005B65C4" w:rsidRPr="00FB7DF5" w:rsidRDefault="0095068C" w:rsidP="005E4BC2">
      <w:pPr>
        <w:autoSpaceDE w:val="0"/>
        <w:ind w:right="-568"/>
        <w:jc w:val="center"/>
        <w:rPr>
          <w:rFonts w:eastAsia="TimesNewRomanPSMT"/>
          <w:b/>
          <w:bCs/>
          <w:sz w:val="28"/>
          <w:szCs w:val="28"/>
        </w:rPr>
      </w:pPr>
      <w:r>
        <w:rPr>
          <w:rFonts w:eastAsia="TimesNewRomanPSMT"/>
          <w:b/>
          <w:bCs/>
          <w:sz w:val="28"/>
          <w:szCs w:val="28"/>
        </w:rPr>
        <w:lastRenderedPageBreak/>
        <w:t>2.3</w:t>
      </w:r>
      <w:r w:rsidR="005B65C4" w:rsidRPr="00FB7DF5">
        <w:rPr>
          <w:rFonts w:eastAsia="TimesNewRomanPSMT"/>
          <w:b/>
          <w:bCs/>
          <w:sz w:val="28"/>
          <w:szCs w:val="28"/>
        </w:rPr>
        <w:t xml:space="preserve"> Минимально допустимая площадь озелененных территорий общего пользования в границах муниципальных образований</w:t>
      </w:r>
    </w:p>
    <w:p w:rsidR="005B65C4" w:rsidRPr="00FB7DF5" w:rsidRDefault="005B65C4" w:rsidP="005E4BC2">
      <w:pPr>
        <w:autoSpaceDE w:val="0"/>
        <w:spacing w:line="276" w:lineRule="auto"/>
        <w:ind w:right="-568" w:firstLine="851"/>
        <w:jc w:val="both"/>
        <w:rPr>
          <w:rFonts w:eastAsia="TimesNewRomanPSMT"/>
          <w:sz w:val="28"/>
          <w:szCs w:val="28"/>
        </w:rPr>
      </w:pPr>
    </w:p>
    <w:p w:rsidR="009757B5" w:rsidRPr="009757B5" w:rsidRDefault="009757B5" w:rsidP="009757B5">
      <w:pPr>
        <w:pStyle w:val="aff8"/>
        <w:widowControl w:val="0"/>
        <w:spacing w:line="360" w:lineRule="auto"/>
        <w:ind w:firstLine="709"/>
        <w:jc w:val="both"/>
        <w:rPr>
          <w:b w:val="0"/>
          <w:bCs/>
          <w:sz w:val="28"/>
          <w:szCs w:val="28"/>
        </w:rPr>
      </w:pPr>
      <w:r w:rsidRPr="009757B5">
        <w:rPr>
          <w:b w:val="0"/>
          <w:bCs/>
          <w:sz w:val="28"/>
          <w:szCs w:val="28"/>
        </w:rPr>
        <w:t xml:space="preserve">На одного жителя Карыжского сельсовета в расчетном периоде будет приходиться </w:t>
      </w:r>
      <w:smartTag w:uri="urn:schemas-microsoft-com:office:smarttags" w:element="metricconverter">
        <w:smartTagPr>
          <w:attr w:name="ProductID" w:val="12,3 м2"/>
        </w:smartTagPr>
        <w:r w:rsidRPr="009757B5">
          <w:rPr>
            <w:b w:val="0"/>
            <w:bCs/>
            <w:sz w:val="28"/>
            <w:szCs w:val="28"/>
          </w:rPr>
          <w:t>12,3 м</w:t>
        </w:r>
        <w:r w:rsidRPr="009757B5">
          <w:rPr>
            <w:b w:val="0"/>
            <w:bCs/>
            <w:sz w:val="28"/>
            <w:szCs w:val="28"/>
            <w:vertAlign w:val="superscript"/>
          </w:rPr>
          <w:t>2</w:t>
        </w:r>
      </w:smartTag>
      <w:r w:rsidRPr="009757B5">
        <w:rPr>
          <w:b w:val="0"/>
          <w:bCs/>
          <w:sz w:val="28"/>
          <w:szCs w:val="28"/>
        </w:rPr>
        <w:t xml:space="preserve"> зеленых насаждений общего пользования (норматив для сельских поселений согласно СНиП 2.07.01-89* – </w:t>
      </w:r>
      <w:smartTag w:uri="urn:schemas-microsoft-com:office:smarttags" w:element="metricconverter">
        <w:smartTagPr>
          <w:attr w:name="ProductID" w:val="12 м2"/>
        </w:smartTagPr>
        <w:r w:rsidRPr="009757B5">
          <w:rPr>
            <w:b w:val="0"/>
            <w:bCs/>
            <w:sz w:val="28"/>
            <w:szCs w:val="28"/>
          </w:rPr>
          <w:t>12 м</w:t>
        </w:r>
        <w:r w:rsidRPr="009757B5">
          <w:rPr>
            <w:b w:val="0"/>
            <w:bCs/>
            <w:sz w:val="28"/>
            <w:szCs w:val="28"/>
            <w:vertAlign w:val="superscript"/>
          </w:rPr>
          <w:t>2</w:t>
        </w:r>
      </w:smartTag>
      <w:r w:rsidRPr="009757B5">
        <w:rPr>
          <w:b w:val="0"/>
          <w:bCs/>
          <w:sz w:val="28"/>
          <w:szCs w:val="28"/>
        </w:rPr>
        <w:t xml:space="preserve"> на 1 человека). Охрана зеленого фонда предусматривает систему мероприятий, обеспечивающих сохранение и развитие зеленых насаждений, необходимые для нормализации экологической обстановки. </w:t>
      </w:r>
    </w:p>
    <w:p w:rsidR="009757B5" w:rsidRPr="00C22F53" w:rsidRDefault="009757B5" w:rsidP="009757B5">
      <w:pPr>
        <w:pStyle w:val="af4"/>
        <w:spacing w:after="0" w:line="360" w:lineRule="auto"/>
        <w:rPr>
          <w:sz w:val="20"/>
          <w:szCs w:val="20"/>
        </w:rPr>
      </w:pPr>
      <w:r w:rsidRPr="00C22F53">
        <w:rPr>
          <w:sz w:val="20"/>
          <w:szCs w:val="20"/>
        </w:rPr>
        <w:t>Таблица</w:t>
      </w:r>
      <w:r>
        <w:rPr>
          <w:sz w:val="20"/>
          <w:szCs w:val="20"/>
        </w:rPr>
        <w:t>.</w:t>
      </w:r>
      <w:r w:rsidRPr="00C22F53">
        <w:rPr>
          <w:sz w:val="20"/>
          <w:szCs w:val="20"/>
        </w:rPr>
        <w:t xml:space="preserve"> Расчёт нормативной площади зелёных насаждений</w:t>
      </w:r>
      <w:r>
        <w:rPr>
          <w:sz w:val="20"/>
          <w:szCs w:val="20"/>
        </w:rPr>
        <w:t>.</w:t>
      </w:r>
    </w:p>
    <w:tbl>
      <w:tblPr>
        <w:tblW w:w="5000" w:type="pct"/>
        <w:tblLook w:val="04A0"/>
      </w:tblPr>
      <w:tblGrid>
        <w:gridCol w:w="875"/>
        <w:gridCol w:w="5108"/>
        <w:gridCol w:w="1176"/>
        <w:gridCol w:w="1203"/>
        <w:gridCol w:w="925"/>
      </w:tblGrid>
      <w:tr w:rsidR="009757B5" w:rsidRPr="001455F0" w:rsidTr="004F10A0">
        <w:trPr>
          <w:trHeight w:val="255"/>
        </w:trPr>
        <w:tc>
          <w:tcPr>
            <w:tcW w:w="491"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57B5" w:rsidRPr="00840A64" w:rsidRDefault="009757B5" w:rsidP="004F10A0">
            <w:pPr>
              <w:widowControl w:val="0"/>
              <w:jc w:val="center"/>
              <w:rPr>
                <w:b/>
                <w:sz w:val="20"/>
                <w:szCs w:val="20"/>
              </w:rPr>
            </w:pPr>
            <w:r w:rsidRPr="00840A64">
              <w:rPr>
                <w:b/>
                <w:sz w:val="20"/>
                <w:szCs w:val="20"/>
              </w:rPr>
              <w:t>№ п/п</w:t>
            </w:r>
          </w:p>
        </w:tc>
        <w:tc>
          <w:tcPr>
            <w:tcW w:w="2770"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57B5" w:rsidRPr="00840A64" w:rsidRDefault="009757B5" w:rsidP="004F10A0">
            <w:pPr>
              <w:widowControl w:val="0"/>
              <w:jc w:val="center"/>
              <w:rPr>
                <w:b/>
                <w:sz w:val="20"/>
                <w:szCs w:val="20"/>
              </w:rPr>
            </w:pPr>
            <w:r w:rsidRPr="00840A64">
              <w:rPr>
                <w:b/>
                <w:sz w:val="20"/>
                <w:szCs w:val="20"/>
              </w:rPr>
              <w:t>Наименование показателя</w:t>
            </w:r>
          </w:p>
        </w:tc>
        <w:tc>
          <w:tcPr>
            <w:tcW w:w="61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9757B5" w:rsidRPr="00840A64" w:rsidRDefault="009757B5" w:rsidP="004F10A0">
            <w:pPr>
              <w:widowControl w:val="0"/>
              <w:jc w:val="center"/>
              <w:rPr>
                <w:b/>
                <w:sz w:val="20"/>
                <w:szCs w:val="20"/>
              </w:rPr>
            </w:pPr>
            <w:r w:rsidRPr="00840A64">
              <w:rPr>
                <w:b/>
                <w:sz w:val="20"/>
                <w:szCs w:val="20"/>
              </w:rPr>
              <w:t>Единица измерения</w:t>
            </w:r>
          </w:p>
        </w:tc>
        <w:tc>
          <w:tcPr>
            <w:tcW w:w="1125" w:type="pct"/>
            <w:gridSpan w:val="2"/>
            <w:tcBorders>
              <w:top w:val="single" w:sz="4" w:space="0" w:color="auto"/>
              <w:left w:val="nil"/>
              <w:bottom w:val="single" w:sz="4" w:space="0" w:color="auto"/>
              <w:right w:val="single" w:sz="4" w:space="0" w:color="auto"/>
            </w:tcBorders>
            <w:shd w:val="clear" w:color="auto" w:fill="auto"/>
            <w:vAlign w:val="center"/>
          </w:tcPr>
          <w:p w:rsidR="009757B5" w:rsidRPr="00840A64" w:rsidRDefault="009757B5" w:rsidP="004F10A0">
            <w:pPr>
              <w:widowControl w:val="0"/>
              <w:jc w:val="center"/>
              <w:rPr>
                <w:b/>
                <w:sz w:val="20"/>
                <w:szCs w:val="20"/>
              </w:rPr>
            </w:pPr>
            <w:r w:rsidRPr="00840A64">
              <w:rPr>
                <w:b/>
                <w:sz w:val="20"/>
                <w:szCs w:val="20"/>
              </w:rPr>
              <w:t>Значение</w:t>
            </w:r>
          </w:p>
        </w:tc>
      </w:tr>
      <w:tr w:rsidR="009757B5" w:rsidRPr="001455F0" w:rsidTr="004F10A0">
        <w:trPr>
          <w:trHeight w:val="510"/>
        </w:trPr>
        <w:tc>
          <w:tcPr>
            <w:tcW w:w="491" w:type="pct"/>
            <w:vMerge/>
            <w:tcBorders>
              <w:top w:val="single" w:sz="4" w:space="0" w:color="auto"/>
              <w:left w:val="single" w:sz="4" w:space="0" w:color="auto"/>
              <w:bottom w:val="single" w:sz="4" w:space="0" w:color="auto"/>
              <w:right w:val="single" w:sz="4" w:space="0" w:color="auto"/>
            </w:tcBorders>
            <w:vAlign w:val="center"/>
          </w:tcPr>
          <w:p w:rsidR="009757B5" w:rsidRPr="00840A64" w:rsidRDefault="009757B5" w:rsidP="004F10A0">
            <w:pPr>
              <w:widowControl w:val="0"/>
              <w:jc w:val="center"/>
              <w:rPr>
                <w:b/>
                <w:sz w:val="20"/>
                <w:szCs w:val="20"/>
              </w:rPr>
            </w:pPr>
          </w:p>
        </w:tc>
        <w:tc>
          <w:tcPr>
            <w:tcW w:w="2770" w:type="pct"/>
            <w:vMerge/>
            <w:tcBorders>
              <w:top w:val="single" w:sz="4" w:space="0" w:color="auto"/>
              <w:left w:val="single" w:sz="4" w:space="0" w:color="auto"/>
              <w:bottom w:val="single" w:sz="4" w:space="0" w:color="auto"/>
              <w:right w:val="single" w:sz="4" w:space="0" w:color="auto"/>
            </w:tcBorders>
            <w:vAlign w:val="center"/>
          </w:tcPr>
          <w:p w:rsidR="009757B5" w:rsidRPr="00840A64" w:rsidRDefault="009757B5" w:rsidP="004F10A0">
            <w:pPr>
              <w:widowControl w:val="0"/>
              <w:jc w:val="center"/>
              <w:rPr>
                <w:b/>
                <w:sz w:val="20"/>
                <w:szCs w:val="20"/>
              </w:rPr>
            </w:pPr>
          </w:p>
        </w:tc>
        <w:tc>
          <w:tcPr>
            <w:tcW w:w="614" w:type="pct"/>
            <w:vMerge/>
            <w:tcBorders>
              <w:top w:val="single" w:sz="4" w:space="0" w:color="auto"/>
              <w:left w:val="single" w:sz="4" w:space="0" w:color="auto"/>
              <w:bottom w:val="single" w:sz="4" w:space="0" w:color="auto"/>
              <w:right w:val="single" w:sz="4" w:space="0" w:color="auto"/>
            </w:tcBorders>
            <w:vAlign w:val="center"/>
          </w:tcPr>
          <w:p w:rsidR="009757B5" w:rsidRPr="00840A64" w:rsidRDefault="009757B5" w:rsidP="004F10A0">
            <w:pPr>
              <w:widowControl w:val="0"/>
              <w:jc w:val="center"/>
              <w:rPr>
                <w:b/>
                <w:sz w:val="20"/>
                <w:szCs w:val="20"/>
              </w:rPr>
            </w:pPr>
          </w:p>
        </w:tc>
        <w:tc>
          <w:tcPr>
            <w:tcW w:w="628" w:type="pct"/>
            <w:tcBorders>
              <w:top w:val="nil"/>
              <w:left w:val="nil"/>
              <w:bottom w:val="single" w:sz="4" w:space="0" w:color="auto"/>
              <w:right w:val="single" w:sz="4" w:space="0" w:color="auto"/>
            </w:tcBorders>
            <w:shd w:val="clear" w:color="auto" w:fill="auto"/>
            <w:vAlign w:val="center"/>
          </w:tcPr>
          <w:p w:rsidR="009757B5" w:rsidRPr="00840A64" w:rsidRDefault="009757B5" w:rsidP="004F10A0">
            <w:pPr>
              <w:widowControl w:val="0"/>
              <w:jc w:val="center"/>
              <w:rPr>
                <w:b/>
                <w:sz w:val="20"/>
                <w:szCs w:val="20"/>
              </w:rPr>
            </w:pPr>
            <w:r w:rsidRPr="00840A64">
              <w:rPr>
                <w:b/>
                <w:sz w:val="20"/>
                <w:szCs w:val="20"/>
              </w:rPr>
              <w:t>расчётный срок</w:t>
            </w:r>
          </w:p>
        </w:tc>
        <w:tc>
          <w:tcPr>
            <w:tcW w:w="497" w:type="pct"/>
            <w:tcBorders>
              <w:top w:val="nil"/>
              <w:left w:val="nil"/>
              <w:bottom w:val="single" w:sz="4" w:space="0" w:color="auto"/>
              <w:right w:val="single" w:sz="4" w:space="0" w:color="auto"/>
            </w:tcBorders>
            <w:shd w:val="clear" w:color="auto" w:fill="auto"/>
            <w:vAlign w:val="center"/>
          </w:tcPr>
          <w:p w:rsidR="009757B5" w:rsidRPr="00840A64" w:rsidRDefault="009757B5" w:rsidP="004F10A0">
            <w:pPr>
              <w:widowControl w:val="0"/>
              <w:jc w:val="center"/>
              <w:rPr>
                <w:b/>
                <w:sz w:val="20"/>
                <w:szCs w:val="20"/>
              </w:rPr>
            </w:pPr>
            <w:r w:rsidRPr="00840A64">
              <w:rPr>
                <w:b/>
                <w:sz w:val="20"/>
                <w:szCs w:val="20"/>
              </w:rPr>
              <w:t>I очередь</w:t>
            </w:r>
          </w:p>
        </w:tc>
      </w:tr>
      <w:tr w:rsidR="009757B5" w:rsidRPr="001455F0" w:rsidTr="004F10A0">
        <w:trPr>
          <w:trHeight w:val="112"/>
        </w:trPr>
        <w:tc>
          <w:tcPr>
            <w:tcW w:w="491" w:type="pct"/>
            <w:tcBorders>
              <w:top w:val="nil"/>
              <w:left w:val="single" w:sz="4" w:space="0" w:color="auto"/>
              <w:bottom w:val="single" w:sz="4" w:space="0" w:color="auto"/>
              <w:right w:val="single" w:sz="4" w:space="0" w:color="auto"/>
            </w:tcBorders>
            <w:shd w:val="clear" w:color="auto" w:fill="auto"/>
            <w:vAlign w:val="center"/>
          </w:tcPr>
          <w:p w:rsidR="009757B5" w:rsidRPr="003D238D" w:rsidRDefault="009757B5" w:rsidP="004F10A0">
            <w:pPr>
              <w:widowControl w:val="0"/>
              <w:jc w:val="center"/>
              <w:rPr>
                <w:sz w:val="20"/>
                <w:szCs w:val="20"/>
              </w:rPr>
            </w:pPr>
            <w:r w:rsidRPr="003D238D">
              <w:rPr>
                <w:sz w:val="20"/>
                <w:szCs w:val="20"/>
              </w:rPr>
              <w:t>1</w:t>
            </w:r>
          </w:p>
        </w:tc>
        <w:tc>
          <w:tcPr>
            <w:tcW w:w="2770" w:type="pct"/>
            <w:tcBorders>
              <w:top w:val="nil"/>
              <w:left w:val="nil"/>
              <w:bottom w:val="single" w:sz="4" w:space="0" w:color="auto"/>
              <w:right w:val="single" w:sz="4" w:space="0" w:color="auto"/>
            </w:tcBorders>
            <w:shd w:val="clear" w:color="auto" w:fill="auto"/>
            <w:vAlign w:val="center"/>
          </w:tcPr>
          <w:p w:rsidR="009757B5" w:rsidRPr="003D238D" w:rsidRDefault="009757B5" w:rsidP="004F10A0">
            <w:pPr>
              <w:widowControl w:val="0"/>
              <w:jc w:val="center"/>
              <w:rPr>
                <w:sz w:val="20"/>
                <w:szCs w:val="20"/>
              </w:rPr>
            </w:pPr>
            <w:r w:rsidRPr="003D238D">
              <w:rPr>
                <w:sz w:val="20"/>
                <w:szCs w:val="20"/>
              </w:rPr>
              <w:t>Расчётная численность населения</w:t>
            </w:r>
          </w:p>
        </w:tc>
        <w:tc>
          <w:tcPr>
            <w:tcW w:w="614" w:type="pct"/>
            <w:tcBorders>
              <w:top w:val="nil"/>
              <w:left w:val="nil"/>
              <w:bottom w:val="single" w:sz="4" w:space="0" w:color="auto"/>
              <w:right w:val="single" w:sz="4" w:space="0" w:color="auto"/>
            </w:tcBorders>
            <w:shd w:val="clear" w:color="auto" w:fill="auto"/>
            <w:vAlign w:val="center"/>
          </w:tcPr>
          <w:p w:rsidR="009757B5" w:rsidRPr="003D238D" w:rsidRDefault="009757B5" w:rsidP="004F10A0">
            <w:pPr>
              <w:widowControl w:val="0"/>
              <w:jc w:val="center"/>
              <w:rPr>
                <w:sz w:val="20"/>
                <w:szCs w:val="20"/>
              </w:rPr>
            </w:pPr>
            <w:r w:rsidRPr="003D238D">
              <w:rPr>
                <w:sz w:val="20"/>
                <w:szCs w:val="20"/>
              </w:rPr>
              <w:t>чел.</w:t>
            </w:r>
          </w:p>
        </w:tc>
        <w:tc>
          <w:tcPr>
            <w:tcW w:w="628" w:type="pct"/>
            <w:tcBorders>
              <w:top w:val="nil"/>
              <w:left w:val="nil"/>
              <w:bottom w:val="single" w:sz="4" w:space="0" w:color="auto"/>
              <w:right w:val="single" w:sz="4" w:space="0" w:color="auto"/>
            </w:tcBorders>
            <w:shd w:val="clear" w:color="auto" w:fill="auto"/>
            <w:vAlign w:val="center"/>
          </w:tcPr>
          <w:p w:rsidR="009757B5" w:rsidRPr="00552032" w:rsidRDefault="009757B5" w:rsidP="004F10A0">
            <w:pPr>
              <w:widowControl w:val="0"/>
              <w:jc w:val="center"/>
              <w:rPr>
                <w:color w:val="000000"/>
                <w:sz w:val="22"/>
                <w:szCs w:val="22"/>
              </w:rPr>
            </w:pPr>
            <w:r>
              <w:rPr>
                <w:color w:val="000000"/>
                <w:sz w:val="22"/>
                <w:szCs w:val="22"/>
              </w:rPr>
              <w:t>553</w:t>
            </w:r>
          </w:p>
        </w:tc>
        <w:tc>
          <w:tcPr>
            <w:tcW w:w="497" w:type="pct"/>
            <w:tcBorders>
              <w:top w:val="nil"/>
              <w:left w:val="nil"/>
              <w:bottom w:val="single" w:sz="4" w:space="0" w:color="auto"/>
              <w:right w:val="single" w:sz="4" w:space="0" w:color="auto"/>
            </w:tcBorders>
            <w:shd w:val="clear" w:color="auto" w:fill="auto"/>
            <w:vAlign w:val="center"/>
          </w:tcPr>
          <w:p w:rsidR="009757B5" w:rsidRPr="00552032" w:rsidRDefault="009757B5" w:rsidP="004F10A0">
            <w:pPr>
              <w:widowControl w:val="0"/>
              <w:jc w:val="center"/>
              <w:rPr>
                <w:color w:val="000000"/>
                <w:sz w:val="22"/>
                <w:szCs w:val="22"/>
              </w:rPr>
            </w:pPr>
            <w:r>
              <w:rPr>
                <w:color w:val="000000"/>
                <w:sz w:val="22"/>
                <w:szCs w:val="22"/>
              </w:rPr>
              <w:t>592</w:t>
            </w:r>
          </w:p>
        </w:tc>
      </w:tr>
      <w:tr w:rsidR="009757B5" w:rsidRPr="001455F0" w:rsidTr="004F10A0">
        <w:trPr>
          <w:trHeight w:val="130"/>
        </w:trPr>
        <w:tc>
          <w:tcPr>
            <w:tcW w:w="491" w:type="pct"/>
            <w:tcBorders>
              <w:top w:val="nil"/>
              <w:left w:val="single" w:sz="4" w:space="0" w:color="auto"/>
              <w:bottom w:val="single" w:sz="4" w:space="0" w:color="auto"/>
              <w:right w:val="single" w:sz="4" w:space="0" w:color="auto"/>
            </w:tcBorders>
            <w:shd w:val="clear" w:color="auto" w:fill="auto"/>
            <w:vAlign w:val="center"/>
          </w:tcPr>
          <w:p w:rsidR="009757B5" w:rsidRPr="003D238D" w:rsidRDefault="009757B5" w:rsidP="004F10A0">
            <w:pPr>
              <w:widowControl w:val="0"/>
              <w:jc w:val="center"/>
              <w:rPr>
                <w:sz w:val="20"/>
                <w:szCs w:val="20"/>
              </w:rPr>
            </w:pPr>
            <w:r w:rsidRPr="003D238D">
              <w:rPr>
                <w:sz w:val="20"/>
                <w:szCs w:val="20"/>
              </w:rPr>
              <w:t>2</w:t>
            </w:r>
          </w:p>
        </w:tc>
        <w:tc>
          <w:tcPr>
            <w:tcW w:w="2770" w:type="pct"/>
            <w:tcBorders>
              <w:top w:val="nil"/>
              <w:left w:val="nil"/>
              <w:bottom w:val="single" w:sz="4" w:space="0" w:color="auto"/>
              <w:right w:val="single" w:sz="4" w:space="0" w:color="auto"/>
            </w:tcBorders>
            <w:shd w:val="clear" w:color="auto" w:fill="auto"/>
            <w:vAlign w:val="center"/>
          </w:tcPr>
          <w:p w:rsidR="009757B5" w:rsidRPr="003D238D" w:rsidRDefault="009757B5" w:rsidP="004F10A0">
            <w:pPr>
              <w:widowControl w:val="0"/>
              <w:jc w:val="center"/>
              <w:rPr>
                <w:sz w:val="20"/>
                <w:szCs w:val="20"/>
              </w:rPr>
            </w:pPr>
            <w:r w:rsidRPr="003D238D">
              <w:rPr>
                <w:sz w:val="20"/>
                <w:szCs w:val="20"/>
              </w:rPr>
              <w:t>Норматив площади озелененных территорий на 1 человека</w:t>
            </w:r>
          </w:p>
        </w:tc>
        <w:tc>
          <w:tcPr>
            <w:tcW w:w="614" w:type="pct"/>
            <w:tcBorders>
              <w:top w:val="nil"/>
              <w:left w:val="nil"/>
              <w:bottom w:val="single" w:sz="4" w:space="0" w:color="auto"/>
              <w:right w:val="single" w:sz="4" w:space="0" w:color="auto"/>
            </w:tcBorders>
            <w:shd w:val="clear" w:color="auto" w:fill="auto"/>
            <w:vAlign w:val="center"/>
          </w:tcPr>
          <w:p w:rsidR="009757B5" w:rsidRPr="003D238D" w:rsidRDefault="009757B5" w:rsidP="004F10A0">
            <w:pPr>
              <w:widowControl w:val="0"/>
              <w:jc w:val="center"/>
              <w:rPr>
                <w:sz w:val="20"/>
                <w:szCs w:val="20"/>
              </w:rPr>
            </w:pPr>
            <w:r w:rsidRPr="003D238D">
              <w:rPr>
                <w:sz w:val="20"/>
                <w:szCs w:val="20"/>
              </w:rPr>
              <w:t>м</w:t>
            </w:r>
            <w:r w:rsidRPr="003D238D">
              <w:rPr>
                <w:sz w:val="20"/>
                <w:szCs w:val="20"/>
                <w:vertAlign w:val="superscript"/>
              </w:rPr>
              <w:t>2</w:t>
            </w:r>
          </w:p>
        </w:tc>
        <w:tc>
          <w:tcPr>
            <w:tcW w:w="628" w:type="pct"/>
            <w:tcBorders>
              <w:top w:val="nil"/>
              <w:left w:val="nil"/>
              <w:bottom w:val="single" w:sz="4" w:space="0" w:color="auto"/>
              <w:right w:val="single" w:sz="4" w:space="0" w:color="auto"/>
            </w:tcBorders>
            <w:shd w:val="clear" w:color="auto" w:fill="auto"/>
            <w:vAlign w:val="center"/>
          </w:tcPr>
          <w:p w:rsidR="009757B5" w:rsidRPr="00552032" w:rsidRDefault="009757B5" w:rsidP="004F10A0">
            <w:pPr>
              <w:widowControl w:val="0"/>
              <w:jc w:val="center"/>
              <w:rPr>
                <w:color w:val="000000"/>
                <w:sz w:val="22"/>
                <w:szCs w:val="22"/>
              </w:rPr>
            </w:pPr>
            <w:r w:rsidRPr="00552032">
              <w:rPr>
                <w:color w:val="000000"/>
                <w:sz w:val="22"/>
                <w:szCs w:val="22"/>
              </w:rPr>
              <w:t>12</w:t>
            </w:r>
          </w:p>
        </w:tc>
        <w:tc>
          <w:tcPr>
            <w:tcW w:w="497" w:type="pct"/>
            <w:tcBorders>
              <w:top w:val="nil"/>
              <w:left w:val="nil"/>
              <w:bottom w:val="single" w:sz="4" w:space="0" w:color="auto"/>
              <w:right w:val="single" w:sz="4" w:space="0" w:color="auto"/>
            </w:tcBorders>
            <w:shd w:val="clear" w:color="auto" w:fill="auto"/>
            <w:vAlign w:val="center"/>
          </w:tcPr>
          <w:p w:rsidR="009757B5" w:rsidRPr="00552032" w:rsidRDefault="009757B5" w:rsidP="004F10A0">
            <w:pPr>
              <w:widowControl w:val="0"/>
              <w:jc w:val="center"/>
              <w:rPr>
                <w:color w:val="000000"/>
                <w:sz w:val="22"/>
                <w:szCs w:val="22"/>
              </w:rPr>
            </w:pPr>
            <w:r w:rsidRPr="00552032">
              <w:rPr>
                <w:color w:val="000000"/>
                <w:sz w:val="22"/>
                <w:szCs w:val="22"/>
              </w:rPr>
              <w:t>12</w:t>
            </w:r>
          </w:p>
        </w:tc>
      </w:tr>
      <w:tr w:rsidR="009757B5" w:rsidRPr="001455F0" w:rsidTr="004F10A0">
        <w:trPr>
          <w:trHeight w:val="77"/>
        </w:trPr>
        <w:tc>
          <w:tcPr>
            <w:tcW w:w="491" w:type="pct"/>
            <w:tcBorders>
              <w:top w:val="nil"/>
              <w:left w:val="single" w:sz="4" w:space="0" w:color="auto"/>
              <w:bottom w:val="single" w:sz="4" w:space="0" w:color="auto"/>
              <w:right w:val="single" w:sz="4" w:space="0" w:color="auto"/>
            </w:tcBorders>
            <w:shd w:val="clear" w:color="auto" w:fill="auto"/>
            <w:vAlign w:val="center"/>
          </w:tcPr>
          <w:p w:rsidR="009757B5" w:rsidRPr="003D238D" w:rsidRDefault="009757B5" w:rsidP="004F10A0">
            <w:pPr>
              <w:widowControl w:val="0"/>
              <w:jc w:val="center"/>
              <w:rPr>
                <w:sz w:val="20"/>
                <w:szCs w:val="20"/>
              </w:rPr>
            </w:pPr>
            <w:r w:rsidRPr="003D238D">
              <w:rPr>
                <w:sz w:val="20"/>
                <w:szCs w:val="20"/>
              </w:rPr>
              <w:t>3</w:t>
            </w:r>
          </w:p>
        </w:tc>
        <w:tc>
          <w:tcPr>
            <w:tcW w:w="2770" w:type="pct"/>
            <w:tcBorders>
              <w:top w:val="nil"/>
              <w:left w:val="nil"/>
              <w:bottom w:val="single" w:sz="4" w:space="0" w:color="auto"/>
              <w:right w:val="single" w:sz="4" w:space="0" w:color="auto"/>
            </w:tcBorders>
            <w:shd w:val="clear" w:color="auto" w:fill="auto"/>
            <w:vAlign w:val="center"/>
          </w:tcPr>
          <w:p w:rsidR="009757B5" w:rsidRPr="003D238D" w:rsidRDefault="009757B5" w:rsidP="004F10A0">
            <w:pPr>
              <w:widowControl w:val="0"/>
              <w:jc w:val="center"/>
              <w:rPr>
                <w:sz w:val="20"/>
                <w:szCs w:val="20"/>
              </w:rPr>
            </w:pPr>
            <w:r w:rsidRPr="003D238D">
              <w:rPr>
                <w:sz w:val="20"/>
                <w:szCs w:val="20"/>
              </w:rPr>
              <w:t>Расчётная нормативная площадь зелёных насаждений</w:t>
            </w:r>
          </w:p>
        </w:tc>
        <w:tc>
          <w:tcPr>
            <w:tcW w:w="614" w:type="pct"/>
            <w:tcBorders>
              <w:top w:val="nil"/>
              <w:left w:val="nil"/>
              <w:bottom w:val="single" w:sz="4" w:space="0" w:color="auto"/>
              <w:right w:val="single" w:sz="4" w:space="0" w:color="auto"/>
            </w:tcBorders>
            <w:shd w:val="clear" w:color="auto" w:fill="auto"/>
            <w:vAlign w:val="center"/>
          </w:tcPr>
          <w:p w:rsidR="009757B5" w:rsidRPr="003D238D" w:rsidRDefault="009757B5" w:rsidP="004F10A0">
            <w:pPr>
              <w:widowControl w:val="0"/>
              <w:jc w:val="center"/>
              <w:rPr>
                <w:sz w:val="20"/>
                <w:szCs w:val="20"/>
              </w:rPr>
            </w:pPr>
            <w:r w:rsidRPr="003D238D">
              <w:rPr>
                <w:sz w:val="20"/>
                <w:szCs w:val="20"/>
              </w:rPr>
              <w:t>га</w:t>
            </w:r>
          </w:p>
        </w:tc>
        <w:tc>
          <w:tcPr>
            <w:tcW w:w="628" w:type="pct"/>
            <w:tcBorders>
              <w:top w:val="nil"/>
              <w:left w:val="nil"/>
              <w:bottom w:val="single" w:sz="4" w:space="0" w:color="auto"/>
              <w:right w:val="single" w:sz="4" w:space="0" w:color="auto"/>
            </w:tcBorders>
            <w:shd w:val="clear" w:color="auto" w:fill="auto"/>
            <w:vAlign w:val="center"/>
          </w:tcPr>
          <w:p w:rsidR="009757B5" w:rsidRPr="00552032" w:rsidRDefault="009757B5" w:rsidP="004F10A0">
            <w:pPr>
              <w:widowControl w:val="0"/>
              <w:jc w:val="center"/>
              <w:rPr>
                <w:color w:val="000000"/>
                <w:sz w:val="22"/>
                <w:szCs w:val="22"/>
              </w:rPr>
            </w:pPr>
            <w:r w:rsidRPr="00552032">
              <w:rPr>
                <w:color w:val="000000"/>
                <w:sz w:val="22"/>
                <w:szCs w:val="22"/>
              </w:rPr>
              <w:t>1,5</w:t>
            </w:r>
          </w:p>
        </w:tc>
        <w:tc>
          <w:tcPr>
            <w:tcW w:w="497" w:type="pct"/>
            <w:tcBorders>
              <w:top w:val="nil"/>
              <w:left w:val="nil"/>
              <w:bottom w:val="single" w:sz="4" w:space="0" w:color="auto"/>
              <w:right w:val="single" w:sz="4" w:space="0" w:color="auto"/>
            </w:tcBorders>
            <w:shd w:val="clear" w:color="auto" w:fill="auto"/>
            <w:vAlign w:val="center"/>
          </w:tcPr>
          <w:p w:rsidR="009757B5" w:rsidRPr="00552032" w:rsidRDefault="009757B5" w:rsidP="004F10A0">
            <w:pPr>
              <w:widowControl w:val="0"/>
              <w:jc w:val="center"/>
              <w:rPr>
                <w:color w:val="000000"/>
                <w:sz w:val="22"/>
                <w:szCs w:val="22"/>
              </w:rPr>
            </w:pPr>
            <w:r w:rsidRPr="00552032">
              <w:rPr>
                <w:color w:val="000000"/>
                <w:sz w:val="22"/>
                <w:szCs w:val="22"/>
              </w:rPr>
              <w:t>1,5</w:t>
            </w:r>
          </w:p>
        </w:tc>
      </w:tr>
      <w:tr w:rsidR="009757B5" w:rsidRPr="001455F0" w:rsidTr="004F10A0">
        <w:trPr>
          <w:trHeight w:val="109"/>
        </w:trPr>
        <w:tc>
          <w:tcPr>
            <w:tcW w:w="491" w:type="pct"/>
            <w:tcBorders>
              <w:top w:val="nil"/>
              <w:left w:val="single" w:sz="4" w:space="0" w:color="auto"/>
              <w:bottom w:val="single" w:sz="4" w:space="0" w:color="auto"/>
              <w:right w:val="single" w:sz="4" w:space="0" w:color="auto"/>
            </w:tcBorders>
            <w:shd w:val="clear" w:color="auto" w:fill="auto"/>
            <w:vAlign w:val="center"/>
          </w:tcPr>
          <w:p w:rsidR="009757B5" w:rsidRPr="003D238D" w:rsidRDefault="009757B5" w:rsidP="004F10A0">
            <w:pPr>
              <w:widowControl w:val="0"/>
              <w:jc w:val="center"/>
              <w:rPr>
                <w:sz w:val="20"/>
                <w:szCs w:val="20"/>
              </w:rPr>
            </w:pPr>
            <w:r w:rsidRPr="003D238D">
              <w:rPr>
                <w:sz w:val="20"/>
                <w:szCs w:val="20"/>
              </w:rPr>
              <w:t>4</w:t>
            </w:r>
          </w:p>
        </w:tc>
        <w:tc>
          <w:tcPr>
            <w:tcW w:w="2770" w:type="pct"/>
            <w:tcBorders>
              <w:top w:val="nil"/>
              <w:left w:val="nil"/>
              <w:bottom w:val="single" w:sz="4" w:space="0" w:color="auto"/>
              <w:right w:val="single" w:sz="4" w:space="0" w:color="auto"/>
            </w:tcBorders>
            <w:shd w:val="clear" w:color="auto" w:fill="auto"/>
            <w:vAlign w:val="center"/>
          </w:tcPr>
          <w:p w:rsidR="009757B5" w:rsidRPr="003D238D" w:rsidRDefault="009757B5" w:rsidP="004F10A0">
            <w:pPr>
              <w:widowControl w:val="0"/>
              <w:jc w:val="center"/>
              <w:rPr>
                <w:sz w:val="20"/>
                <w:szCs w:val="20"/>
              </w:rPr>
            </w:pPr>
            <w:r w:rsidRPr="003D238D">
              <w:rPr>
                <w:sz w:val="20"/>
                <w:szCs w:val="20"/>
              </w:rPr>
              <w:t>Площадь зелёных насаждений поселения на 01.01.</w:t>
            </w:r>
            <w:r>
              <w:rPr>
                <w:sz w:val="20"/>
                <w:szCs w:val="20"/>
              </w:rPr>
              <w:t>2019</w:t>
            </w:r>
          </w:p>
        </w:tc>
        <w:tc>
          <w:tcPr>
            <w:tcW w:w="614" w:type="pct"/>
            <w:tcBorders>
              <w:top w:val="nil"/>
              <w:left w:val="nil"/>
              <w:bottom w:val="single" w:sz="4" w:space="0" w:color="auto"/>
              <w:right w:val="single" w:sz="4" w:space="0" w:color="auto"/>
            </w:tcBorders>
            <w:shd w:val="clear" w:color="auto" w:fill="auto"/>
            <w:vAlign w:val="center"/>
          </w:tcPr>
          <w:p w:rsidR="009757B5" w:rsidRPr="003D238D" w:rsidRDefault="009757B5" w:rsidP="004F10A0">
            <w:pPr>
              <w:widowControl w:val="0"/>
              <w:jc w:val="center"/>
              <w:rPr>
                <w:sz w:val="20"/>
                <w:szCs w:val="20"/>
              </w:rPr>
            </w:pPr>
            <w:r w:rsidRPr="003D238D">
              <w:rPr>
                <w:sz w:val="20"/>
                <w:szCs w:val="20"/>
              </w:rPr>
              <w:t>га</w:t>
            </w:r>
          </w:p>
        </w:tc>
        <w:tc>
          <w:tcPr>
            <w:tcW w:w="628" w:type="pct"/>
            <w:tcBorders>
              <w:top w:val="nil"/>
              <w:left w:val="nil"/>
              <w:bottom w:val="single" w:sz="4" w:space="0" w:color="auto"/>
              <w:right w:val="single" w:sz="4" w:space="0" w:color="auto"/>
            </w:tcBorders>
            <w:shd w:val="clear" w:color="auto" w:fill="auto"/>
            <w:vAlign w:val="center"/>
          </w:tcPr>
          <w:p w:rsidR="009757B5" w:rsidRPr="006E3A6E" w:rsidRDefault="009757B5" w:rsidP="004F10A0">
            <w:pPr>
              <w:widowControl w:val="0"/>
              <w:jc w:val="center"/>
              <w:rPr>
                <w:color w:val="000000"/>
                <w:sz w:val="22"/>
                <w:szCs w:val="22"/>
              </w:rPr>
            </w:pPr>
            <w:r w:rsidRPr="006E3A6E">
              <w:rPr>
                <w:color w:val="000000"/>
                <w:sz w:val="22"/>
                <w:szCs w:val="22"/>
              </w:rPr>
              <w:t>12,3</w:t>
            </w:r>
          </w:p>
        </w:tc>
        <w:tc>
          <w:tcPr>
            <w:tcW w:w="497" w:type="pct"/>
            <w:tcBorders>
              <w:top w:val="nil"/>
              <w:left w:val="nil"/>
              <w:bottom w:val="single" w:sz="4" w:space="0" w:color="auto"/>
              <w:right w:val="single" w:sz="4" w:space="0" w:color="auto"/>
            </w:tcBorders>
            <w:shd w:val="clear" w:color="auto" w:fill="auto"/>
            <w:vAlign w:val="center"/>
          </w:tcPr>
          <w:p w:rsidR="009757B5" w:rsidRPr="006E3A6E" w:rsidRDefault="009757B5" w:rsidP="004F10A0">
            <w:pPr>
              <w:widowControl w:val="0"/>
              <w:jc w:val="center"/>
              <w:rPr>
                <w:color w:val="000000"/>
                <w:sz w:val="22"/>
                <w:szCs w:val="22"/>
              </w:rPr>
            </w:pPr>
            <w:r w:rsidRPr="006E3A6E">
              <w:rPr>
                <w:color w:val="000000"/>
                <w:sz w:val="22"/>
                <w:szCs w:val="22"/>
              </w:rPr>
              <w:t>11,6</w:t>
            </w:r>
          </w:p>
        </w:tc>
      </w:tr>
      <w:tr w:rsidR="009757B5" w:rsidRPr="001455F0" w:rsidTr="004F10A0">
        <w:trPr>
          <w:trHeight w:val="77"/>
        </w:trPr>
        <w:tc>
          <w:tcPr>
            <w:tcW w:w="491" w:type="pct"/>
            <w:tcBorders>
              <w:top w:val="nil"/>
              <w:left w:val="single" w:sz="4" w:space="0" w:color="auto"/>
              <w:bottom w:val="single" w:sz="4" w:space="0" w:color="auto"/>
              <w:right w:val="single" w:sz="4" w:space="0" w:color="auto"/>
            </w:tcBorders>
            <w:shd w:val="clear" w:color="auto" w:fill="auto"/>
            <w:vAlign w:val="center"/>
          </w:tcPr>
          <w:p w:rsidR="009757B5" w:rsidRPr="003D238D" w:rsidRDefault="009757B5" w:rsidP="004F10A0">
            <w:pPr>
              <w:widowControl w:val="0"/>
              <w:jc w:val="center"/>
              <w:rPr>
                <w:sz w:val="20"/>
                <w:szCs w:val="20"/>
              </w:rPr>
            </w:pPr>
            <w:r w:rsidRPr="003D238D">
              <w:rPr>
                <w:sz w:val="20"/>
                <w:szCs w:val="20"/>
              </w:rPr>
              <w:t>4.1</w:t>
            </w:r>
          </w:p>
        </w:tc>
        <w:tc>
          <w:tcPr>
            <w:tcW w:w="2770" w:type="pct"/>
            <w:tcBorders>
              <w:top w:val="nil"/>
              <w:left w:val="nil"/>
              <w:bottom w:val="single" w:sz="4" w:space="0" w:color="auto"/>
              <w:right w:val="single" w:sz="4" w:space="0" w:color="auto"/>
            </w:tcBorders>
            <w:shd w:val="clear" w:color="auto" w:fill="auto"/>
            <w:vAlign w:val="center"/>
          </w:tcPr>
          <w:p w:rsidR="009757B5" w:rsidRPr="003D238D" w:rsidRDefault="009757B5" w:rsidP="004F10A0">
            <w:pPr>
              <w:widowControl w:val="0"/>
              <w:jc w:val="center"/>
              <w:rPr>
                <w:sz w:val="20"/>
                <w:szCs w:val="20"/>
              </w:rPr>
            </w:pPr>
            <w:r w:rsidRPr="003D238D">
              <w:rPr>
                <w:sz w:val="20"/>
                <w:szCs w:val="20"/>
              </w:rPr>
              <w:t>на 1 человека</w:t>
            </w:r>
          </w:p>
        </w:tc>
        <w:tc>
          <w:tcPr>
            <w:tcW w:w="614" w:type="pct"/>
            <w:tcBorders>
              <w:top w:val="nil"/>
              <w:left w:val="nil"/>
              <w:bottom w:val="single" w:sz="4" w:space="0" w:color="auto"/>
              <w:right w:val="single" w:sz="4" w:space="0" w:color="auto"/>
            </w:tcBorders>
            <w:shd w:val="clear" w:color="auto" w:fill="auto"/>
            <w:vAlign w:val="center"/>
          </w:tcPr>
          <w:p w:rsidR="009757B5" w:rsidRPr="003D238D" w:rsidRDefault="009757B5" w:rsidP="004F10A0">
            <w:pPr>
              <w:widowControl w:val="0"/>
              <w:jc w:val="center"/>
              <w:rPr>
                <w:sz w:val="20"/>
                <w:szCs w:val="20"/>
              </w:rPr>
            </w:pPr>
            <w:r w:rsidRPr="003D238D">
              <w:rPr>
                <w:sz w:val="20"/>
                <w:szCs w:val="20"/>
              </w:rPr>
              <w:t>м</w:t>
            </w:r>
            <w:r w:rsidRPr="003D238D">
              <w:rPr>
                <w:sz w:val="20"/>
                <w:szCs w:val="20"/>
                <w:vertAlign w:val="superscript"/>
              </w:rPr>
              <w:t>2</w:t>
            </w:r>
          </w:p>
        </w:tc>
        <w:tc>
          <w:tcPr>
            <w:tcW w:w="628" w:type="pct"/>
            <w:tcBorders>
              <w:top w:val="nil"/>
              <w:left w:val="nil"/>
              <w:bottom w:val="single" w:sz="4" w:space="0" w:color="auto"/>
              <w:right w:val="single" w:sz="4" w:space="0" w:color="auto"/>
            </w:tcBorders>
            <w:shd w:val="clear" w:color="auto" w:fill="auto"/>
            <w:vAlign w:val="center"/>
          </w:tcPr>
          <w:p w:rsidR="009757B5" w:rsidRPr="00552032" w:rsidRDefault="009757B5" w:rsidP="004F10A0">
            <w:pPr>
              <w:widowControl w:val="0"/>
              <w:jc w:val="center"/>
              <w:rPr>
                <w:color w:val="000000"/>
                <w:sz w:val="22"/>
                <w:szCs w:val="22"/>
              </w:rPr>
            </w:pPr>
            <w:r w:rsidRPr="00552032">
              <w:rPr>
                <w:color w:val="000000"/>
                <w:sz w:val="22"/>
                <w:szCs w:val="22"/>
              </w:rPr>
              <w:t>1,5</w:t>
            </w:r>
          </w:p>
        </w:tc>
        <w:tc>
          <w:tcPr>
            <w:tcW w:w="497" w:type="pct"/>
            <w:tcBorders>
              <w:top w:val="nil"/>
              <w:left w:val="nil"/>
              <w:bottom w:val="single" w:sz="4" w:space="0" w:color="auto"/>
              <w:right w:val="single" w:sz="4" w:space="0" w:color="auto"/>
            </w:tcBorders>
            <w:shd w:val="clear" w:color="auto" w:fill="auto"/>
            <w:vAlign w:val="center"/>
          </w:tcPr>
          <w:p w:rsidR="009757B5" w:rsidRPr="00552032" w:rsidRDefault="009757B5" w:rsidP="004F10A0">
            <w:pPr>
              <w:widowControl w:val="0"/>
              <w:jc w:val="center"/>
              <w:rPr>
                <w:color w:val="000000"/>
                <w:sz w:val="22"/>
                <w:szCs w:val="22"/>
              </w:rPr>
            </w:pPr>
            <w:r w:rsidRPr="00552032">
              <w:rPr>
                <w:color w:val="000000"/>
                <w:sz w:val="22"/>
                <w:szCs w:val="22"/>
              </w:rPr>
              <w:t>1,5</w:t>
            </w:r>
          </w:p>
        </w:tc>
      </w:tr>
      <w:tr w:rsidR="009757B5" w:rsidRPr="001455F0" w:rsidTr="004F10A0">
        <w:trPr>
          <w:trHeight w:val="262"/>
        </w:trPr>
        <w:tc>
          <w:tcPr>
            <w:tcW w:w="491" w:type="pct"/>
            <w:tcBorders>
              <w:top w:val="nil"/>
              <w:left w:val="single" w:sz="4" w:space="0" w:color="auto"/>
              <w:bottom w:val="single" w:sz="4" w:space="0" w:color="auto"/>
              <w:right w:val="single" w:sz="4" w:space="0" w:color="auto"/>
            </w:tcBorders>
            <w:shd w:val="clear" w:color="auto" w:fill="auto"/>
            <w:vAlign w:val="center"/>
          </w:tcPr>
          <w:p w:rsidR="009757B5" w:rsidRPr="003D238D" w:rsidRDefault="009757B5" w:rsidP="004F10A0">
            <w:pPr>
              <w:widowControl w:val="0"/>
              <w:jc w:val="center"/>
              <w:rPr>
                <w:sz w:val="20"/>
                <w:szCs w:val="20"/>
              </w:rPr>
            </w:pPr>
            <w:r w:rsidRPr="003D238D">
              <w:rPr>
                <w:sz w:val="20"/>
                <w:szCs w:val="20"/>
              </w:rPr>
              <w:t>5</w:t>
            </w:r>
          </w:p>
        </w:tc>
        <w:tc>
          <w:tcPr>
            <w:tcW w:w="2770" w:type="pct"/>
            <w:tcBorders>
              <w:top w:val="nil"/>
              <w:left w:val="nil"/>
              <w:bottom w:val="single" w:sz="4" w:space="0" w:color="auto"/>
              <w:right w:val="single" w:sz="4" w:space="0" w:color="auto"/>
            </w:tcBorders>
            <w:shd w:val="clear" w:color="auto" w:fill="auto"/>
            <w:vAlign w:val="center"/>
          </w:tcPr>
          <w:p w:rsidR="009757B5" w:rsidRPr="003D238D" w:rsidRDefault="009757B5" w:rsidP="004F10A0">
            <w:pPr>
              <w:widowControl w:val="0"/>
              <w:jc w:val="center"/>
              <w:rPr>
                <w:sz w:val="20"/>
                <w:szCs w:val="20"/>
              </w:rPr>
            </w:pPr>
            <w:r w:rsidRPr="003D238D">
              <w:rPr>
                <w:sz w:val="20"/>
                <w:szCs w:val="20"/>
              </w:rPr>
              <w:t>Разность между нормативной и проектируемой площадью зелёных насаждений  (+)недостаток, (-) избыток  -  всего</w:t>
            </w:r>
          </w:p>
        </w:tc>
        <w:tc>
          <w:tcPr>
            <w:tcW w:w="614" w:type="pct"/>
            <w:tcBorders>
              <w:top w:val="nil"/>
              <w:left w:val="nil"/>
              <w:bottom w:val="single" w:sz="4" w:space="0" w:color="auto"/>
              <w:right w:val="single" w:sz="4" w:space="0" w:color="auto"/>
            </w:tcBorders>
            <w:shd w:val="clear" w:color="auto" w:fill="auto"/>
            <w:vAlign w:val="center"/>
          </w:tcPr>
          <w:p w:rsidR="009757B5" w:rsidRPr="003D238D" w:rsidRDefault="009757B5" w:rsidP="004F10A0">
            <w:pPr>
              <w:widowControl w:val="0"/>
              <w:jc w:val="center"/>
              <w:rPr>
                <w:sz w:val="20"/>
                <w:szCs w:val="20"/>
              </w:rPr>
            </w:pPr>
            <w:r w:rsidRPr="003D238D">
              <w:rPr>
                <w:sz w:val="20"/>
                <w:szCs w:val="20"/>
              </w:rPr>
              <w:t>га</w:t>
            </w:r>
          </w:p>
        </w:tc>
        <w:tc>
          <w:tcPr>
            <w:tcW w:w="628" w:type="pct"/>
            <w:tcBorders>
              <w:top w:val="nil"/>
              <w:left w:val="nil"/>
              <w:bottom w:val="single" w:sz="4" w:space="0" w:color="auto"/>
              <w:right w:val="single" w:sz="4" w:space="0" w:color="auto"/>
            </w:tcBorders>
            <w:shd w:val="clear" w:color="auto" w:fill="auto"/>
            <w:vAlign w:val="center"/>
          </w:tcPr>
          <w:p w:rsidR="009757B5" w:rsidRPr="00552032" w:rsidRDefault="009757B5" w:rsidP="004F10A0">
            <w:pPr>
              <w:widowControl w:val="0"/>
              <w:jc w:val="center"/>
              <w:rPr>
                <w:color w:val="000000"/>
                <w:sz w:val="22"/>
                <w:szCs w:val="22"/>
              </w:rPr>
            </w:pPr>
            <w:r w:rsidRPr="00552032">
              <w:rPr>
                <w:color w:val="000000"/>
                <w:sz w:val="22"/>
                <w:szCs w:val="22"/>
              </w:rPr>
              <w:t>-0,04</w:t>
            </w:r>
          </w:p>
        </w:tc>
        <w:tc>
          <w:tcPr>
            <w:tcW w:w="497" w:type="pct"/>
            <w:tcBorders>
              <w:top w:val="nil"/>
              <w:left w:val="nil"/>
              <w:bottom w:val="single" w:sz="4" w:space="0" w:color="auto"/>
              <w:right w:val="single" w:sz="4" w:space="0" w:color="auto"/>
            </w:tcBorders>
            <w:shd w:val="clear" w:color="auto" w:fill="auto"/>
            <w:vAlign w:val="center"/>
          </w:tcPr>
          <w:p w:rsidR="009757B5" w:rsidRPr="00552032" w:rsidRDefault="009757B5" w:rsidP="004F10A0">
            <w:pPr>
              <w:widowControl w:val="0"/>
              <w:jc w:val="center"/>
              <w:rPr>
                <w:color w:val="000000"/>
                <w:sz w:val="22"/>
                <w:szCs w:val="22"/>
              </w:rPr>
            </w:pPr>
            <w:r w:rsidRPr="00552032">
              <w:rPr>
                <w:color w:val="000000"/>
                <w:sz w:val="22"/>
                <w:szCs w:val="22"/>
              </w:rPr>
              <w:t>0,05</w:t>
            </w:r>
          </w:p>
        </w:tc>
      </w:tr>
      <w:tr w:rsidR="009757B5" w:rsidRPr="001455F0" w:rsidTr="004F10A0">
        <w:trPr>
          <w:trHeight w:val="77"/>
        </w:trPr>
        <w:tc>
          <w:tcPr>
            <w:tcW w:w="491" w:type="pct"/>
            <w:tcBorders>
              <w:top w:val="nil"/>
              <w:left w:val="single" w:sz="4" w:space="0" w:color="auto"/>
              <w:bottom w:val="single" w:sz="4" w:space="0" w:color="auto"/>
              <w:right w:val="single" w:sz="4" w:space="0" w:color="auto"/>
            </w:tcBorders>
            <w:shd w:val="clear" w:color="auto" w:fill="auto"/>
            <w:vAlign w:val="center"/>
          </w:tcPr>
          <w:p w:rsidR="009757B5" w:rsidRPr="003D238D" w:rsidRDefault="009757B5" w:rsidP="004F10A0">
            <w:pPr>
              <w:widowControl w:val="0"/>
              <w:jc w:val="center"/>
              <w:rPr>
                <w:sz w:val="20"/>
                <w:szCs w:val="20"/>
              </w:rPr>
            </w:pPr>
            <w:r w:rsidRPr="003D238D">
              <w:rPr>
                <w:sz w:val="20"/>
                <w:szCs w:val="20"/>
              </w:rPr>
              <w:t>5.1</w:t>
            </w:r>
          </w:p>
        </w:tc>
        <w:tc>
          <w:tcPr>
            <w:tcW w:w="2770" w:type="pct"/>
            <w:tcBorders>
              <w:top w:val="nil"/>
              <w:left w:val="nil"/>
              <w:bottom w:val="single" w:sz="4" w:space="0" w:color="auto"/>
              <w:right w:val="single" w:sz="4" w:space="0" w:color="auto"/>
            </w:tcBorders>
            <w:shd w:val="clear" w:color="auto" w:fill="auto"/>
            <w:vAlign w:val="center"/>
          </w:tcPr>
          <w:p w:rsidR="009757B5" w:rsidRPr="003D238D" w:rsidRDefault="009757B5" w:rsidP="004F10A0">
            <w:pPr>
              <w:widowControl w:val="0"/>
              <w:jc w:val="center"/>
              <w:rPr>
                <w:sz w:val="20"/>
                <w:szCs w:val="20"/>
              </w:rPr>
            </w:pPr>
            <w:r w:rsidRPr="003D238D">
              <w:rPr>
                <w:sz w:val="20"/>
                <w:szCs w:val="20"/>
              </w:rPr>
              <w:t>на 1 человека</w:t>
            </w:r>
          </w:p>
        </w:tc>
        <w:tc>
          <w:tcPr>
            <w:tcW w:w="614" w:type="pct"/>
            <w:tcBorders>
              <w:top w:val="nil"/>
              <w:left w:val="nil"/>
              <w:bottom w:val="single" w:sz="4" w:space="0" w:color="auto"/>
              <w:right w:val="single" w:sz="4" w:space="0" w:color="auto"/>
            </w:tcBorders>
            <w:shd w:val="clear" w:color="auto" w:fill="auto"/>
            <w:vAlign w:val="center"/>
          </w:tcPr>
          <w:p w:rsidR="009757B5" w:rsidRPr="003D238D" w:rsidRDefault="009757B5" w:rsidP="004F10A0">
            <w:pPr>
              <w:widowControl w:val="0"/>
              <w:jc w:val="center"/>
              <w:rPr>
                <w:sz w:val="20"/>
                <w:szCs w:val="20"/>
              </w:rPr>
            </w:pPr>
            <w:r w:rsidRPr="003D238D">
              <w:rPr>
                <w:sz w:val="20"/>
                <w:szCs w:val="20"/>
              </w:rPr>
              <w:t>м</w:t>
            </w:r>
            <w:r w:rsidRPr="003D238D">
              <w:rPr>
                <w:sz w:val="20"/>
                <w:szCs w:val="20"/>
                <w:vertAlign w:val="superscript"/>
              </w:rPr>
              <w:t>2</w:t>
            </w:r>
          </w:p>
        </w:tc>
        <w:tc>
          <w:tcPr>
            <w:tcW w:w="628" w:type="pct"/>
            <w:tcBorders>
              <w:top w:val="nil"/>
              <w:left w:val="nil"/>
              <w:bottom w:val="single" w:sz="4" w:space="0" w:color="auto"/>
              <w:right w:val="single" w:sz="4" w:space="0" w:color="auto"/>
            </w:tcBorders>
            <w:shd w:val="clear" w:color="auto" w:fill="auto"/>
            <w:vAlign w:val="center"/>
          </w:tcPr>
          <w:p w:rsidR="009757B5" w:rsidRPr="00552032" w:rsidRDefault="009757B5" w:rsidP="004F10A0">
            <w:pPr>
              <w:widowControl w:val="0"/>
              <w:jc w:val="center"/>
              <w:rPr>
                <w:color w:val="000000"/>
                <w:sz w:val="22"/>
                <w:szCs w:val="22"/>
              </w:rPr>
            </w:pPr>
            <w:r w:rsidRPr="00552032">
              <w:rPr>
                <w:color w:val="000000"/>
                <w:sz w:val="22"/>
                <w:szCs w:val="22"/>
              </w:rPr>
              <w:t>-0,3</w:t>
            </w:r>
          </w:p>
        </w:tc>
        <w:tc>
          <w:tcPr>
            <w:tcW w:w="497" w:type="pct"/>
            <w:tcBorders>
              <w:top w:val="nil"/>
              <w:left w:val="nil"/>
              <w:bottom w:val="single" w:sz="4" w:space="0" w:color="auto"/>
              <w:right w:val="single" w:sz="4" w:space="0" w:color="auto"/>
            </w:tcBorders>
            <w:shd w:val="clear" w:color="auto" w:fill="auto"/>
            <w:vAlign w:val="center"/>
          </w:tcPr>
          <w:p w:rsidR="009757B5" w:rsidRPr="00552032" w:rsidRDefault="009757B5" w:rsidP="004F10A0">
            <w:pPr>
              <w:widowControl w:val="0"/>
              <w:jc w:val="center"/>
              <w:rPr>
                <w:color w:val="000000"/>
                <w:sz w:val="22"/>
                <w:szCs w:val="22"/>
              </w:rPr>
            </w:pPr>
            <w:r w:rsidRPr="00552032">
              <w:rPr>
                <w:color w:val="000000"/>
                <w:sz w:val="22"/>
                <w:szCs w:val="22"/>
              </w:rPr>
              <w:t>0,4</w:t>
            </w:r>
          </w:p>
        </w:tc>
      </w:tr>
    </w:tbl>
    <w:p w:rsidR="005C4669" w:rsidRPr="00FB7DF5" w:rsidRDefault="005C4669" w:rsidP="005B65C4">
      <w:pPr>
        <w:sectPr w:rsidR="005C4669" w:rsidRPr="00FB7DF5" w:rsidSect="005C4669">
          <w:pgSz w:w="11906" w:h="16838"/>
          <w:pgMar w:top="1134" w:right="1701" w:bottom="1134" w:left="1134" w:header="709" w:footer="709" w:gutter="0"/>
          <w:cols w:space="708"/>
          <w:docGrid w:linePitch="360"/>
        </w:sectPr>
      </w:pPr>
    </w:p>
    <w:p w:rsidR="005B65C4" w:rsidRPr="00FB7DF5" w:rsidRDefault="005B65C4" w:rsidP="009757B5">
      <w:pPr>
        <w:pStyle w:val="350"/>
        <w:ind w:right="-568"/>
        <w:jc w:val="center"/>
        <w:rPr>
          <w:sz w:val="28"/>
        </w:rPr>
      </w:pPr>
      <w:bookmarkStart w:id="9" w:name="_Toc47964075"/>
      <w:bookmarkStart w:id="10" w:name="_Toc47969363"/>
      <w:bookmarkStart w:id="11" w:name="_Toc55215547"/>
      <w:bookmarkEnd w:id="3"/>
      <w:r w:rsidRPr="00FB7DF5">
        <w:rPr>
          <w:sz w:val="28"/>
        </w:rPr>
        <w:lastRenderedPageBreak/>
        <w:t>II. МАТЕРИАЛЫ ПО ОБОСНОВАНИЮ РАСЧеТНЫХ ПОКАЗАТЕЛЕЙ</w:t>
      </w:r>
      <w:r w:rsidR="009757B5">
        <w:rPr>
          <w:sz w:val="28"/>
        </w:rPr>
        <w:t xml:space="preserve"> </w:t>
      </w:r>
      <w:r w:rsidRPr="00FB7DF5">
        <w:rPr>
          <w:sz w:val="28"/>
        </w:rPr>
        <w:t>ГРАДОСТРОИТЕЛЬНОГО ПРОЕКТИРОВАНИЯ, СОДЕРЖАЩИХСЯ В ОСНОВНОЙ ЧАСТИ</w:t>
      </w:r>
      <w:r w:rsidR="005A7DAB" w:rsidRPr="00FB7DF5">
        <w:rPr>
          <w:sz w:val="28"/>
        </w:rPr>
        <w:t>МЕСТНЫХ</w:t>
      </w:r>
      <w:r w:rsidR="0078459E" w:rsidRPr="00FB7DF5">
        <w:rPr>
          <w:sz w:val="28"/>
        </w:rPr>
        <w:t xml:space="preserve"> НОРМАТИВОВ ГРАДОСТРОИТЕЛЬНОГО ПРОЕКТИРОВАНИЯ </w:t>
      </w:r>
      <w:r w:rsidR="005A7DAB" w:rsidRPr="00FB7DF5">
        <w:rPr>
          <w:sz w:val="28"/>
        </w:rPr>
        <w:t>МУНИЦИПАЛЬНОГО ОБРАЗОВАНИЯ</w:t>
      </w:r>
      <w:r w:rsidR="009757B5">
        <w:rPr>
          <w:sz w:val="28"/>
        </w:rPr>
        <w:t xml:space="preserve"> </w:t>
      </w:r>
      <w:r w:rsidR="00FB7DF5" w:rsidRPr="009757B5">
        <w:rPr>
          <w:sz w:val="28"/>
        </w:rPr>
        <w:t>«</w:t>
      </w:r>
      <w:r w:rsidR="009757B5">
        <w:rPr>
          <w:sz w:val="28"/>
        </w:rPr>
        <w:t>КАРЫЖСКИЙ</w:t>
      </w:r>
      <w:r w:rsidR="00FB7DF5" w:rsidRPr="009757B5">
        <w:rPr>
          <w:sz w:val="28"/>
        </w:rPr>
        <w:t xml:space="preserve"> сельсовет» </w:t>
      </w:r>
      <w:r w:rsidR="009757B5">
        <w:rPr>
          <w:sz w:val="28"/>
        </w:rPr>
        <w:t>ГЛУШКОВСКОГО</w:t>
      </w:r>
      <w:r w:rsidR="00FB7DF5" w:rsidRPr="009757B5">
        <w:rPr>
          <w:sz w:val="28"/>
        </w:rPr>
        <w:t xml:space="preserve"> района</w:t>
      </w:r>
      <w:r w:rsidR="009757B5">
        <w:rPr>
          <w:color w:val="FF0000"/>
          <w:sz w:val="28"/>
        </w:rPr>
        <w:t xml:space="preserve"> </w:t>
      </w:r>
      <w:r w:rsidR="0078459E" w:rsidRPr="00FB7DF5">
        <w:rPr>
          <w:sz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1.Материалы по обоснованию</w:t>
      </w:r>
      <w:r w:rsidR="009757B5">
        <w:rPr>
          <w:b/>
          <w:bCs/>
          <w:sz w:val="28"/>
          <w:szCs w:val="28"/>
        </w:rPr>
        <w:t xml:space="preserve"> </w:t>
      </w:r>
      <w:r w:rsidRPr="00FB7DF5">
        <w:rPr>
          <w:b/>
          <w:bCs/>
          <w:sz w:val="28"/>
          <w:szCs w:val="28"/>
        </w:rPr>
        <w:t xml:space="preserve">расчетных показателей </w:t>
      </w:r>
    </w:p>
    <w:p w:rsidR="0078459E"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минимально допустимого уровня обеспеченности объектами </w:t>
      </w:r>
      <w:r w:rsidR="005A7DAB" w:rsidRPr="00FB7DF5">
        <w:rPr>
          <w:b/>
          <w:bCs/>
          <w:sz w:val="28"/>
          <w:szCs w:val="28"/>
        </w:rPr>
        <w:t>местного</w:t>
      </w:r>
      <w:r w:rsidRPr="00FB7DF5">
        <w:rPr>
          <w:b/>
          <w:bCs/>
          <w:sz w:val="28"/>
          <w:szCs w:val="28"/>
        </w:rPr>
        <w:t xml:space="preserve"> значения и показателей максимально допустимого уровня территориальной доступности таких объектов </w:t>
      </w:r>
    </w:p>
    <w:p w:rsidR="005B65C4" w:rsidRPr="00FB7DF5" w:rsidRDefault="005B65C4" w:rsidP="005E4BC2">
      <w:pPr>
        <w:widowControl w:val="0"/>
        <w:autoSpaceDE w:val="0"/>
        <w:autoSpaceDN w:val="0"/>
        <w:adjustRightInd w:val="0"/>
        <w:ind w:right="-568"/>
        <w:jc w:val="center"/>
        <w:rPr>
          <w:b/>
          <w:bCs/>
          <w:sz w:val="28"/>
          <w:szCs w:val="28"/>
        </w:rPr>
      </w:pPr>
      <w:r w:rsidRPr="00FB7DF5">
        <w:rPr>
          <w:b/>
          <w:bCs/>
          <w:sz w:val="28"/>
          <w:szCs w:val="28"/>
        </w:rPr>
        <w:t xml:space="preserve">для населения </w:t>
      </w:r>
      <w:r w:rsidR="005A7DAB" w:rsidRPr="00FB7DF5">
        <w:rPr>
          <w:b/>
          <w:bCs/>
          <w:sz w:val="28"/>
          <w:szCs w:val="28"/>
        </w:rPr>
        <w:t>муниципального образования</w:t>
      </w:r>
      <w:r w:rsidR="00915CDA">
        <w:rPr>
          <w:b/>
          <w:bCs/>
          <w:sz w:val="28"/>
          <w:szCs w:val="28"/>
        </w:rPr>
        <w:t xml:space="preserve"> </w:t>
      </w:r>
      <w:r w:rsidR="00FB7DF5" w:rsidRPr="00915CDA">
        <w:rPr>
          <w:b/>
          <w:sz w:val="28"/>
          <w:szCs w:val="28"/>
        </w:rPr>
        <w:t>«</w:t>
      </w:r>
      <w:r w:rsidR="00915CDA">
        <w:rPr>
          <w:b/>
          <w:sz w:val="28"/>
          <w:szCs w:val="28"/>
        </w:rPr>
        <w:t>Карыжский</w:t>
      </w:r>
      <w:r w:rsidR="00FB7DF5" w:rsidRPr="00915CDA">
        <w:rPr>
          <w:b/>
          <w:sz w:val="28"/>
          <w:szCs w:val="28"/>
        </w:rPr>
        <w:t xml:space="preserve"> сельсовет» </w:t>
      </w:r>
      <w:r w:rsidR="00915CDA">
        <w:rPr>
          <w:b/>
          <w:sz w:val="28"/>
          <w:szCs w:val="28"/>
        </w:rPr>
        <w:t>Глушковского</w:t>
      </w:r>
      <w:r w:rsidR="00FB7DF5" w:rsidRPr="00915CDA">
        <w:rPr>
          <w:b/>
          <w:sz w:val="28"/>
          <w:szCs w:val="28"/>
        </w:rPr>
        <w:t xml:space="preserve"> района</w:t>
      </w:r>
      <w:r w:rsidR="00915CDA" w:rsidRPr="00915CDA">
        <w:rPr>
          <w:b/>
          <w:sz w:val="28"/>
          <w:szCs w:val="28"/>
        </w:rPr>
        <w:t xml:space="preserve"> </w:t>
      </w:r>
      <w:r w:rsidRPr="00FB7DF5">
        <w:rPr>
          <w:b/>
          <w:bCs/>
          <w:sz w:val="28"/>
          <w:szCs w:val="28"/>
        </w:rPr>
        <w:t>Курской области</w:t>
      </w:r>
    </w:p>
    <w:p w:rsidR="0078459E" w:rsidRPr="00FB7DF5" w:rsidRDefault="0078459E" w:rsidP="005E4BC2">
      <w:pPr>
        <w:widowControl w:val="0"/>
        <w:autoSpaceDE w:val="0"/>
        <w:autoSpaceDN w:val="0"/>
        <w:adjustRightInd w:val="0"/>
        <w:spacing w:before="120"/>
        <w:ind w:right="-568"/>
        <w:jc w:val="center"/>
        <w:rPr>
          <w:b/>
          <w:bCs/>
          <w:sz w:val="28"/>
          <w:szCs w:val="28"/>
        </w:rPr>
      </w:pPr>
    </w:p>
    <w:p w:rsidR="005B65C4" w:rsidRPr="00FB7DF5" w:rsidRDefault="005B65C4" w:rsidP="005E4BC2">
      <w:pPr>
        <w:widowControl w:val="0"/>
        <w:autoSpaceDE w:val="0"/>
        <w:autoSpaceDN w:val="0"/>
        <w:adjustRightInd w:val="0"/>
        <w:ind w:right="-568" w:firstLine="709"/>
        <w:jc w:val="both"/>
        <w:rPr>
          <w:sz w:val="28"/>
          <w:szCs w:val="28"/>
        </w:rPr>
      </w:pPr>
      <w:r w:rsidRPr="00FB7DF5">
        <w:rPr>
          <w:sz w:val="28"/>
          <w:szCs w:val="28"/>
        </w:rPr>
        <w:t xml:space="preserve">Расчетные показатели минимально допустимого уровня обеспеченности объектами </w:t>
      </w:r>
      <w:r w:rsidR="005A7DAB" w:rsidRPr="00FB7DF5">
        <w:rPr>
          <w:sz w:val="28"/>
          <w:szCs w:val="28"/>
        </w:rPr>
        <w:t>местного</w:t>
      </w:r>
      <w:r w:rsidRPr="00FB7DF5">
        <w:rPr>
          <w:sz w:val="28"/>
          <w:szCs w:val="28"/>
        </w:rPr>
        <w:t xml:space="preserve"> значения и показатели максимально допустимого уровня территориальной доступности таких объектов для населения </w:t>
      </w:r>
      <w:r w:rsidR="005A7DAB" w:rsidRPr="00FB7DF5">
        <w:rPr>
          <w:sz w:val="28"/>
          <w:szCs w:val="28"/>
        </w:rPr>
        <w:t xml:space="preserve">муниципального образования </w:t>
      </w:r>
      <w:r w:rsidR="00FB7DF5" w:rsidRPr="00915CDA">
        <w:rPr>
          <w:sz w:val="28"/>
          <w:szCs w:val="28"/>
        </w:rPr>
        <w:t>«</w:t>
      </w:r>
      <w:r w:rsidR="00915CDA">
        <w:rPr>
          <w:sz w:val="28"/>
          <w:szCs w:val="28"/>
        </w:rPr>
        <w:t>Карыжский</w:t>
      </w:r>
      <w:r w:rsidR="00FB7DF5" w:rsidRPr="00915CDA">
        <w:rPr>
          <w:sz w:val="28"/>
          <w:szCs w:val="28"/>
        </w:rPr>
        <w:t xml:space="preserve"> сельсовет» </w:t>
      </w:r>
      <w:r w:rsidR="00915CDA">
        <w:rPr>
          <w:sz w:val="28"/>
          <w:szCs w:val="28"/>
        </w:rPr>
        <w:t>Глушковского</w:t>
      </w:r>
      <w:r w:rsidR="00FB7DF5" w:rsidRPr="00915CDA">
        <w:rPr>
          <w:sz w:val="28"/>
          <w:szCs w:val="28"/>
        </w:rPr>
        <w:t xml:space="preserve"> района</w:t>
      </w:r>
      <w:r w:rsidR="00915CDA">
        <w:rPr>
          <w:color w:val="FF0000"/>
          <w:sz w:val="28"/>
          <w:szCs w:val="28"/>
        </w:rPr>
        <w:t xml:space="preserve"> </w:t>
      </w:r>
      <w:r w:rsidRPr="00FB7DF5">
        <w:rPr>
          <w:sz w:val="28"/>
          <w:szCs w:val="28"/>
        </w:rPr>
        <w:t>Курской области установлены в соответствии с действующими федеральными и региональными нормативно-правовыми актами в области регулирования вопросов градостроительной деятельности, на основании параметров и условий со</w:t>
      </w:r>
      <w:r w:rsidR="00F57FCE" w:rsidRPr="00FB7DF5">
        <w:rPr>
          <w:sz w:val="28"/>
          <w:szCs w:val="28"/>
        </w:rPr>
        <w:t>циально-экономического развития</w:t>
      </w:r>
      <w:r w:rsidRPr="00FB7DF5">
        <w:rPr>
          <w:sz w:val="28"/>
          <w:szCs w:val="28"/>
        </w:rPr>
        <w:t xml:space="preserve">, социальных, демографических, природно-экологических, историко-культурных и иных условий развития территории, условий осуществления градостроительной деятельности на территории </w:t>
      </w:r>
      <w:r w:rsidR="00F57FCE" w:rsidRPr="00FB7DF5">
        <w:rPr>
          <w:sz w:val="28"/>
          <w:szCs w:val="28"/>
        </w:rPr>
        <w:t>муниципального образования Курской области</w:t>
      </w:r>
      <w:r w:rsidRPr="00FB7DF5">
        <w:rPr>
          <w:sz w:val="28"/>
          <w:szCs w:val="28"/>
        </w:rPr>
        <w:t xml:space="preserve"> в части формирования объектов </w:t>
      </w:r>
      <w:r w:rsidR="00F57FCE" w:rsidRPr="00FB7DF5">
        <w:rPr>
          <w:sz w:val="28"/>
          <w:szCs w:val="28"/>
        </w:rPr>
        <w:t>местного</w:t>
      </w:r>
      <w:r w:rsidRPr="00FB7DF5">
        <w:rPr>
          <w:sz w:val="28"/>
          <w:szCs w:val="28"/>
        </w:rPr>
        <w:t xml:space="preserve"> значения.</w:t>
      </w:r>
    </w:p>
    <w:p w:rsidR="00F57FCE" w:rsidRPr="00FB7DF5" w:rsidRDefault="00F57FCE" w:rsidP="005E4BC2">
      <w:pPr>
        <w:widowControl w:val="0"/>
        <w:autoSpaceDE w:val="0"/>
        <w:autoSpaceDN w:val="0"/>
        <w:adjustRightInd w:val="0"/>
        <w:ind w:right="-568" w:firstLine="709"/>
        <w:jc w:val="both"/>
        <w:rPr>
          <w:sz w:val="28"/>
          <w:szCs w:val="28"/>
        </w:rPr>
      </w:pPr>
    </w:p>
    <w:tbl>
      <w:tblPr>
        <w:tblW w:w="9752"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0A0"/>
      </w:tblPr>
      <w:tblGrid>
        <w:gridCol w:w="3482"/>
        <w:gridCol w:w="6270"/>
      </w:tblGrid>
      <w:tr w:rsidR="000A03FC" w:rsidRPr="00FB7DF5" w:rsidTr="00621883">
        <w:trPr>
          <w:trHeight w:val="1088"/>
          <w:tblHeader/>
        </w:trPr>
        <w:tc>
          <w:tcPr>
            <w:tcW w:w="0" w:type="auto"/>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Наименование, вид объекта</w:t>
            </w:r>
          </w:p>
          <w:p w:rsidR="000A03FC" w:rsidRPr="00FB7DF5" w:rsidRDefault="000A03FC" w:rsidP="005B65C4">
            <w:pPr>
              <w:jc w:val="center"/>
              <w:rPr>
                <w:b/>
                <w:spacing w:val="-6"/>
                <w:sz w:val="22"/>
                <w:szCs w:val="22"/>
              </w:rPr>
            </w:pPr>
          </w:p>
        </w:tc>
        <w:tc>
          <w:tcPr>
            <w:tcW w:w="6270" w:type="dxa"/>
            <w:tcBorders>
              <w:top w:val="single" w:sz="4" w:space="0" w:color="auto"/>
              <w:bottom w:val="single" w:sz="4" w:space="0" w:color="auto"/>
            </w:tcBorders>
            <w:shd w:val="clear" w:color="auto" w:fill="FFFFFF"/>
            <w:vAlign w:val="center"/>
          </w:tcPr>
          <w:p w:rsidR="000A03FC" w:rsidRPr="00FB7DF5" w:rsidRDefault="000A03FC" w:rsidP="005B65C4">
            <w:pPr>
              <w:jc w:val="center"/>
              <w:rPr>
                <w:b/>
                <w:spacing w:val="-6"/>
                <w:sz w:val="22"/>
                <w:szCs w:val="22"/>
              </w:rPr>
            </w:pPr>
            <w:r w:rsidRPr="00FB7DF5">
              <w:rPr>
                <w:b/>
                <w:spacing w:val="-6"/>
                <w:sz w:val="22"/>
                <w:szCs w:val="22"/>
              </w:rPr>
              <w:t>Сельское поселение</w:t>
            </w:r>
          </w:p>
        </w:tc>
      </w:tr>
      <w:tr w:rsidR="000A03FC" w:rsidRPr="00FB7DF5" w:rsidTr="00621883">
        <w:trPr>
          <w:trHeight w:val="166"/>
          <w:tblHeader/>
        </w:trPr>
        <w:tc>
          <w:tcPr>
            <w:tcW w:w="0" w:type="auto"/>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1</w:t>
            </w:r>
          </w:p>
        </w:tc>
        <w:tc>
          <w:tcPr>
            <w:tcW w:w="6270" w:type="dxa"/>
            <w:tcBorders>
              <w:top w:val="single" w:sz="4" w:space="0" w:color="auto"/>
            </w:tcBorders>
            <w:shd w:val="clear" w:color="auto" w:fill="FFFFFF"/>
            <w:vAlign w:val="center"/>
          </w:tcPr>
          <w:p w:rsidR="000A03FC" w:rsidRPr="00FB7DF5" w:rsidRDefault="000A03FC" w:rsidP="005B65C4">
            <w:pPr>
              <w:jc w:val="center"/>
              <w:rPr>
                <w:spacing w:val="-6"/>
                <w:sz w:val="22"/>
                <w:szCs w:val="22"/>
              </w:rPr>
            </w:pPr>
            <w:r w:rsidRPr="00FB7DF5">
              <w:rPr>
                <w:spacing w:val="-6"/>
                <w:sz w:val="22"/>
                <w:szCs w:val="22"/>
              </w:rPr>
              <w:t>5</w:t>
            </w:r>
          </w:p>
        </w:tc>
      </w:tr>
      <w:tr w:rsidR="000A03FC" w:rsidRPr="00FB7DF5" w:rsidTr="00621883">
        <w:trPr>
          <w:trHeight w:val="554"/>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электроснабжения</w:t>
            </w:r>
          </w:p>
          <w:p w:rsidR="000A03FC" w:rsidRPr="00FB7DF5" w:rsidRDefault="000A03FC" w:rsidP="005B65C4">
            <w:pPr>
              <w:widowControl w:val="0"/>
              <w:jc w:val="center"/>
              <w:rPr>
                <w:b/>
                <w:sz w:val="22"/>
              </w:rPr>
            </w:pPr>
            <w:r w:rsidRPr="00FB7DF5">
              <w:rPr>
                <w:sz w:val="22"/>
              </w:rPr>
              <w:t>Комплекс сооружений электроснабжения</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Объем электропотребления принят в соответствии с СП 42.13330.2016 «СНиП 2.07.01-89*» Планировка и застройка городских и сельских поселений. Приложение Л.</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Предельное значение по группе «Б» получаем по формуле: </w:t>
            </w:r>
            <w:r w:rsidRPr="00FB7DF5">
              <w:rPr>
                <w:color w:val="000000"/>
                <w:spacing w:val="-4"/>
                <w:sz w:val="22"/>
                <w:szCs w:val="22"/>
              </w:rPr>
              <w:t xml:space="preserve">950 кВт ч/год </w:t>
            </w:r>
          </w:p>
          <w:p w:rsidR="000A03FC" w:rsidRPr="00FB7DF5" w:rsidRDefault="000A03FC" w:rsidP="005B65C4">
            <w:pPr>
              <w:jc w:val="center"/>
              <w:rPr>
                <w:bCs/>
                <w:color w:val="000000"/>
                <w:spacing w:val="-4"/>
                <w:sz w:val="22"/>
                <w:szCs w:val="22"/>
              </w:rPr>
            </w:pPr>
            <w:r w:rsidRPr="00FB7DF5">
              <w:rPr>
                <w:color w:val="000000"/>
                <w:spacing w:val="-4"/>
                <w:sz w:val="22"/>
                <w:szCs w:val="22"/>
              </w:rPr>
              <w:t>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3D51AA">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p w:rsidR="000A03FC" w:rsidRPr="00FB7DF5" w:rsidRDefault="000A03FC" w:rsidP="003D51AA">
            <w:pPr>
              <w:jc w:val="center"/>
              <w:rPr>
                <w:bCs/>
                <w:color w:val="000000"/>
                <w:spacing w:val="-4"/>
                <w:sz w:val="22"/>
                <w:szCs w:val="22"/>
              </w:rPr>
            </w:pPr>
          </w:p>
          <w:p w:rsidR="000A03FC" w:rsidRPr="00FB7DF5" w:rsidRDefault="000A03FC" w:rsidP="003D51AA">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теплоснабжения</w:t>
            </w:r>
          </w:p>
          <w:p w:rsidR="000A03FC" w:rsidRPr="00FB7DF5" w:rsidRDefault="000A03FC" w:rsidP="005B65C4">
            <w:pPr>
              <w:widowControl w:val="0"/>
              <w:jc w:val="center"/>
              <w:rPr>
                <w:sz w:val="22"/>
              </w:rPr>
            </w:pPr>
            <w:r w:rsidRPr="00FB7DF5">
              <w:rPr>
                <w:sz w:val="22"/>
              </w:rPr>
              <w:t>Комплекс сооружений теплоснабжения</w:t>
            </w:r>
          </w:p>
        </w:tc>
        <w:tc>
          <w:tcPr>
            <w:tcW w:w="6270" w:type="dxa"/>
            <w:tcBorders>
              <w:top w:val="single" w:sz="2" w:space="0" w:color="auto"/>
              <w:bottom w:val="single" w:sz="2" w:space="0" w:color="auto"/>
            </w:tcBorders>
          </w:tcPr>
          <w:p w:rsidR="000A03FC" w:rsidRPr="00FB7DF5" w:rsidRDefault="000A03FC" w:rsidP="005B65C4">
            <w:pPr>
              <w:jc w:val="center"/>
              <w:rPr>
                <w:spacing w:val="-6"/>
                <w:sz w:val="22"/>
                <w:szCs w:val="22"/>
              </w:rPr>
            </w:pPr>
            <w:r w:rsidRPr="00FB7DF5">
              <w:rPr>
                <w:spacing w:val="-6"/>
                <w:sz w:val="22"/>
                <w:szCs w:val="22"/>
              </w:rPr>
              <w:t xml:space="preserve">Объем теплопотребления принят в соответствии с СП 42-101-2003 Общие положения по проектированию и строительству газораспределительных систем из металлических и полиэтиленовых труб (принят и введен в действие решением </w:t>
            </w:r>
            <w:r w:rsidRPr="00FB7DF5">
              <w:rPr>
                <w:spacing w:val="-6"/>
                <w:sz w:val="22"/>
                <w:szCs w:val="22"/>
              </w:rPr>
              <w:lastRenderedPageBreak/>
              <w:t>Межведомственного координационного совета по вопросам технического совершенствования газораспределительных систем и других инженерных коммуникаций, протокол от 8 июля 2003 г. № 32). Приложение А.</w:t>
            </w:r>
          </w:p>
          <w:p w:rsidR="000A03FC" w:rsidRPr="00FB7DF5" w:rsidRDefault="000A03FC" w:rsidP="005B65C4">
            <w:pPr>
              <w:jc w:val="center"/>
              <w:rPr>
                <w:bCs/>
                <w:spacing w:val="-6"/>
                <w:sz w:val="22"/>
                <w:szCs w:val="22"/>
              </w:rPr>
            </w:pPr>
            <w:r w:rsidRPr="00FB7DF5">
              <w:rPr>
                <w:bCs/>
                <w:spacing w:val="-6"/>
                <w:sz w:val="22"/>
                <w:szCs w:val="22"/>
              </w:rPr>
              <w:t xml:space="preserve">Предельное значение по группе «Б» получаем по формуле: </w:t>
            </w:r>
          </w:p>
          <w:p w:rsidR="000A03FC" w:rsidRPr="00FB7DF5" w:rsidRDefault="000A03FC" w:rsidP="005B65C4">
            <w:pPr>
              <w:jc w:val="center"/>
              <w:rPr>
                <w:bCs/>
                <w:spacing w:val="-6"/>
                <w:sz w:val="22"/>
                <w:szCs w:val="22"/>
              </w:rPr>
            </w:pPr>
            <w:r w:rsidRPr="00FB7DF5">
              <w:rPr>
                <w:spacing w:val="-6"/>
                <w:sz w:val="22"/>
                <w:szCs w:val="22"/>
              </w:rPr>
              <w:t>1680 МДж/год на 1 чел.</w:t>
            </w:r>
            <w:r w:rsidRPr="00FB7DF5">
              <w:rPr>
                <w:bCs/>
                <w:spacing w:val="-6"/>
                <w:sz w:val="22"/>
                <w:szCs w:val="22"/>
              </w:rPr>
              <w:t xml:space="preserve"> х К,</w:t>
            </w:r>
          </w:p>
          <w:p w:rsidR="000A03FC" w:rsidRPr="00FB7DF5" w:rsidRDefault="000A03FC" w:rsidP="005B65C4">
            <w:pPr>
              <w:jc w:val="center"/>
              <w:rPr>
                <w:bCs/>
                <w:spacing w:val="-6"/>
                <w:sz w:val="22"/>
                <w:szCs w:val="22"/>
              </w:rPr>
            </w:pPr>
            <w:r w:rsidRPr="00FB7DF5">
              <w:rPr>
                <w:bCs/>
                <w:spacing w:val="-6"/>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spacing w:val="-6"/>
                <w:sz w:val="22"/>
                <w:szCs w:val="22"/>
              </w:rPr>
              <w:t xml:space="preserve">Обоснование ранжирования </w:t>
            </w:r>
            <w:r w:rsidRPr="00FB7DF5">
              <w:rPr>
                <w:spacing w:val="-6"/>
                <w:sz w:val="22"/>
                <w:szCs w:val="22"/>
              </w:rPr>
              <w:t>муниципальных образований</w:t>
            </w:r>
            <w:r w:rsidRPr="00FB7DF5">
              <w:rPr>
                <w:bCs/>
                <w:spacing w:val="-6"/>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lastRenderedPageBreak/>
              <w:t>Объекты водоснабжения</w:t>
            </w:r>
          </w:p>
          <w:p w:rsidR="000A03FC" w:rsidRPr="00FB7DF5" w:rsidRDefault="000A03FC" w:rsidP="005B65C4">
            <w:pPr>
              <w:widowControl w:val="0"/>
              <w:jc w:val="center"/>
              <w:rPr>
                <w:sz w:val="22"/>
              </w:rPr>
            </w:pPr>
            <w:r w:rsidRPr="00FB7DF5">
              <w:rPr>
                <w:sz w:val="22"/>
              </w:rPr>
              <w:t>Комплекс сооружений водоснабжения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bCs/>
                <w:color w:val="000000"/>
                <w:spacing w:val="-4"/>
                <w:sz w:val="22"/>
                <w:szCs w:val="22"/>
              </w:rPr>
            </w:pPr>
            <w:r w:rsidRPr="00FB7DF5">
              <w:rPr>
                <w:color w:val="000000"/>
                <w:spacing w:val="-4"/>
                <w:sz w:val="22"/>
                <w:szCs w:val="22"/>
              </w:rPr>
              <w:t>99 л/сут. на 1 чел.</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где: К - коэффициент урбанизации муниципального образования.</w:t>
            </w:r>
          </w:p>
          <w:p w:rsidR="000A03FC" w:rsidRPr="00FB7DF5" w:rsidRDefault="000A03FC" w:rsidP="005B65C4">
            <w:pPr>
              <w:jc w:val="center"/>
              <w:rPr>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b/>
                <w:sz w:val="22"/>
              </w:rPr>
              <w:t>Объекты водоотведения</w:t>
            </w:r>
          </w:p>
          <w:p w:rsidR="000A03FC" w:rsidRPr="00FB7DF5" w:rsidRDefault="000A03FC" w:rsidP="005B65C4">
            <w:pPr>
              <w:widowControl w:val="0"/>
              <w:jc w:val="center"/>
              <w:rPr>
                <w:sz w:val="22"/>
              </w:rPr>
            </w:pPr>
            <w:r w:rsidRPr="00FB7DF5">
              <w:rPr>
                <w:sz w:val="22"/>
              </w:rPr>
              <w:t>Комплекс сооружений водоотведения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В соответствии с данными Курскстата среднесуточный отпуск воды в 2019 году в расчете на одного жителя составил 99 литров.</w:t>
            </w:r>
          </w:p>
          <w:p w:rsidR="000A03FC" w:rsidRPr="00FB7DF5" w:rsidRDefault="000A03FC" w:rsidP="005B65C4">
            <w:pPr>
              <w:jc w:val="center"/>
              <w:rPr>
                <w:color w:val="000000"/>
                <w:spacing w:val="-4"/>
                <w:sz w:val="22"/>
                <w:szCs w:val="22"/>
              </w:rPr>
            </w:pPr>
            <w:r w:rsidRPr="00FB7DF5">
              <w:rPr>
                <w:color w:val="000000"/>
                <w:spacing w:val="-4"/>
                <w:sz w:val="22"/>
                <w:szCs w:val="22"/>
              </w:rPr>
              <w:t xml:space="preserve">Предельное значение по группе «А» получаем по формуле: </w:t>
            </w:r>
          </w:p>
          <w:p w:rsidR="000A03FC" w:rsidRPr="00FB7DF5" w:rsidRDefault="000A03FC" w:rsidP="005B65C4">
            <w:pPr>
              <w:jc w:val="center"/>
              <w:rPr>
                <w:color w:val="000000"/>
                <w:spacing w:val="-4"/>
                <w:sz w:val="22"/>
                <w:szCs w:val="22"/>
              </w:rPr>
            </w:pPr>
            <w:r w:rsidRPr="00FB7DF5">
              <w:rPr>
                <w:color w:val="000000"/>
                <w:spacing w:val="-4"/>
                <w:sz w:val="22"/>
                <w:szCs w:val="22"/>
              </w:rPr>
              <w:t>99 л/сут. на 1 чел. х К,</w:t>
            </w:r>
          </w:p>
          <w:p w:rsidR="000A03FC" w:rsidRPr="00FB7DF5" w:rsidRDefault="000A03FC" w:rsidP="005B65C4">
            <w:pPr>
              <w:jc w:val="center"/>
              <w:rPr>
                <w:color w:val="000000"/>
                <w:spacing w:val="-4"/>
                <w:sz w:val="22"/>
                <w:szCs w:val="22"/>
              </w:rPr>
            </w:pPr>
            <w:r w:rsidRPr="00FB7DF5">
              <w:rPr>
                <w:color w:val="000000"/>
                <w:spacing w:val="-4"/>
                <w:sz w:val="22"/>
                <w:szCs w:val="22"/>
              </w:rPr>
              <w:t>где: К - коэффициент урбанизации муниципального образования.</w:t>
            </w:r>
          </w:p>
          <w:p w:rsidR="000A03FC" w:rsidRPr="00FB7DF5" w:rsidRDefault="000A03FC" w:rsidP="00055604">
            <w:pPr>
              <w:jc w:val="center"/>
              <w:rPr>
                <w:color w:val="000000"/>
                <w:spacing w:val="-4"/>
                <w:sz w:val="22"/>
                <w:szCs w:val="22"/>
              </w:rPr>
            </w:pPr>
            <w:r w:rsidRPr="00FB7DF5">
              <w:rPr>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color w:val="000000"/>
                <w:spacing w:val="-4"/>
                <w:sz w:val="22"/>
                <w:szCs w:val="22"/>
              </w:rPr>
              <w:t xml:space="preserve"> по уровню урбанизации приведено в разделе II РНГП.</w:t>
            </w:r>
          </w:p>
        </w:tc>
      </w:tr>
      <w:tr w:rsidR="000A03FC" w:rsidRPr="00FB7DF5" w:rsidTr="00621883">
        <w:trPr>
          <w:trHeight w:val="496"/>
        </w:trPr>
        <w:tc>
          <w:tcPr>
            <w:tcW w:w="0" w:type="auto"/>
            <w:tcBorders>
              <w:bottom w:val="single" w:sz="2" w:space="0" w:color="auto"/>
            </w:tcBorders>
          </w:tcPr>
          <w:p w:rsidR="000A03FC" w:rsidRPr="00FB7DF5" w:rsidRDefault="000A03FC" w:rsidP="005B65C4">
            <w:pPr>
              <w:widowControl w:val="0"/>
              <w:jc w:val="center"/>
              <w:rPr>
                <w:b/>
                <w:sz w:val="22"/>
              </w:rPr>
            </w:pPr>
            <w:r w:rsidRPr="00FB7DF5">
              <w:rPr>
                <w:b/>
                <w:sz w:val="22"/>
              </w:rPr>
              <w:t>Объекты автомобильных дорог</w:t>
            </w:r>
          </w:p>
          <w:p w:rsidR="000A03FC" w:rsidRPr="00FB7DF5" w:rsidRDefault="000A03FC" w:rsidP="005B65C4">
            <w:pPr>
              <w:widowControl w:val="0"/>
              <w:jc w:val="center"/>
              <w:rPr>
                <w:sz w:val="22"/>
              </w:rPr>
            </w:pPr>
            <w:r w:rsidRPr="00FB7DF5">
              <w:rPr>
                <w:sz w:val="22"/>
              </w:rPr>
              <w:t>Улично-дорожная сеть</w:t>
            </w:r>
          </w:p>
        </w:tc>
        <w:tc>
          <w:tcPr>
            <w:tcW w:w="6270" w:type="dxa"/>
            <w:tcBorders>
              <w:bottom w:val="single" w:sz="2" w:space="0" w:color="auto"/>
            </w:tcBorders>
          </w:tcPr>
          <w:p w:rsidR="000A03FC" w:rsidRPr="00FB7DF5" w:rsidRDefault="000A03FC" w:rsidP="005B65C4">
            <w:pPr>
              <w:jc w:val="center"/>
              <w:rPr>
                <w:color w:val="000000"/>
                <w:spacing w:val="-4"/>
                <w:sz w:val="22"/>
                <w:szCs w:val="22"/>
              </w:rPr>
            </w:pPr>
            <w:r w:rsidRPr="00FB7DF5">
              <w:rPr>
                <w:bCs/>
                <w:color w:val="000000"/>
                <w:spacing w:val="-4"/>
                <w:sz w:val="22"/>
                <w:szCs w:val="22"/>
              </w:rPr>
              <w:t xml:space="preserve">Плотность сети 4,0 </w:t>
            </w:r>
            <w:r w:rsidRPr="00FB7DF5">
              <w:rPr>
                <w:color w:val="000000"/>
                <w:spacing w:val="-4"/>
                <w:sz w:val="22"/>
                <w:szCs w:val="22"/>
              </w:rPr>
              <w:t>км/км</w:t>
            </w:r>
            <w:r w:rsidRPr="00FB7DF5">
              <w:rPr>
                <w:color w:val="000000"/>
                <w:spacing w:val="-4"/>
                <w:sz w:val="22"/>
                <w:szCs w:val="22"/>
                <w:vertAlign w:val="superscript"/>
              </w:rPr>
              <w:t>2</w:t>
            </w:r>
            <w:r w:rsidRPr="00FB7DF5">
              <w:rPr>
                <w:bCs/>
                <w:color w:val="000000"/>
                <w:spacing w:val="-4"/>
                <w:sz w:val="22"/>
                <w:szCs w:val="22"/>
              </w:rPr>
              <w:t xml:space="preserve"> принята в соответствии с пунктом 1.15 </w:t>
            </w:r>
            <w:r w:rsidRPr="00FB7DF5">
              <w:rPr>
                <w:color w:val="000000"/>
                <w:spacing w:val="-4"/>
                <w:sz w:val="22"/>
                <w:szCs w:val="22"/>
              </w:rPr>
              <w:t xml:space="preserve">«Руководство по проектированию городских улиц и дорог» </w:t>
            </w:r>
            <w:r w:rsidRPr="00FB7DF5">
              <w:rPr>
                <w:spacing w:val="-6"/>
                <w:sz w:val="22"/>
                <w:szCs w:val="22"/>
              </w:rPr>
              <w:t xml:space="preserve">Центральный научно-исследовательский ипроектный институт по градостроительству </w:t>
            </w:r>
            <w:r w:rsidRPr="00FB7DF5">
              <w:rPr>
                <w:color w:val="000000"/>
                <w:spacing w:val="-4"/>
                <w:sz w:val="22"/>
                <w:szCs w:val="22"/>
              </w:rPr>
              <w:t>(ЦНИИП Градостроительства) Госгражданстроя</w:t>
            </w:r>
          </w:p>
          <w:p w:rsidR="000A03FC" w:rsidRPr="00FB7DF5" w:rsidRDefault="000A03FC" w:rsidP="005B65C4">
            <w:pPr>
              <w:jc w:val="center"/>
              <w:rPr>
                <w:bCs/>
                <w:color w:val="000000"/>
                <w:spacing w:val="-4"/>
                <w:sz w:val="22"/>
                <w:szCs w:val="22"/>
              </w:rPr>
            </w:pPr>
            <w:r w:rsidRPr="00FB7DF5">
              <w:rPr>
                <w:bCs/>
                <w:color w:val="000000"/>
                <w:spacing w:val="-4"/>
                <w:sz w:val="22"/>
                <w:szCs w:val="22"/>
              </w:rPr>
              <w:t>Предельное значение по группе «Б» получаем по формуле: 4,0 км/км</w:t>
            </w:r>
            <w:r w:rsidRPr="00FB7DF5">
              <w:rPr>
                <w:bCs/>
                <w:color w:val="000000"/>
                <w:spacing w:val="-4"/>
                <w:sz w:val="22"/>
                <w:szCs w:val="22"/>
                <w:vertAlign w:val="superscript"/>
              </w:rPr>
              <w:t>2</w:t>
            </w:r>
            <w:r w:rsidRPr="00FB7DF5">
              <w:rPr>
                <w:bCs/>
                <w:color w:val="000000"/>
                <w:spacing w:val="-4"/>
                <w:sz w:val="22"/>
                <w:szCs w:val="22"/>
              </w:rPr>
              <w:t xml:space="preserve"> х К,</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где: К - коэффициент </w:t>
            </w:r>
            <w:r w:rsidRPr="00FB7DF5">
              <w:rPr>
                <w:bCs/>
                <w:spacing w:val="-6"/>
                <w:sz w:val="22"/>
                <w:szCs w:val="22"/>
              </w:rPr>
              <w:t>урбанизации</w:t>
            </w:r>
            <w:r w:rsidRPr="00FB7DF5">
              <w:rPr>
                <w:bCs/>
                <w:color w:val="000000"/>
                <w:spacing w:val="-4"/>
                <w:sz w:val="22"/>
                <w:szCs w:val="22"/>
              </w:rPr>
              <w:t xml:space="preserve"> муниципального образования.</w:t>
            </w:r>
          </w:p>
          <w:p w:rsidR="000A03FC" w:rsidRPr="00FB7DF5" w:rsidRDefault="000A03FC" w:rsidP="005B65C4">
            <w:pPr>
              <w:jc w:val="center"/>
              <w:rPr>
                <w:bCs/>
                <w:color w:val="000000"/>
                <w:spacing w:val="-4"/>
                <w:sz w:val="22"/>
                <w:szCs w:val="22"/>
              </w:rPr>
            </w:pPr>
            <w:r w:rsidRPr="00FB7DF5">
              <w:rPr>
                <w:bCs/>
                <w:color w:val="000000"/>
                <w:spacing w:val="-4"/>
                <w:sz w:val="22"/>
                <w:szCs w:val="22"/>
              </w:rPr>
              <w:t xml:space="preserve">Обоснование ранжирования </w:t>
            </w:r>
            <w:r w:rsidRPr="00FB7DF5">
              <w:rPr>
                <w:spacing w:val="-6"/>
                <w:sz w:val="22"/>
                <w:szCs w:val="22"/>
              </w:rPr>
              <w:t>муниципальных образований</w:t>
            </w:r>
            <w:r w:rsidRPr="00FB7DF5">
              <w:rPr>
                <w:bCs/>
                <w:color w:val="000000"/>
                <w:spacing w:val="-4"/>
                <w:sz w:val="22"/>
                <w:szCs w:val="22"/>
              </w:rPr>
              <w:t xml:space="preserve"> по уровню </w:t>
            </w:r>
            <w:r w:rsidRPr="00FB7DF5">
              <w:rPr>
                <w:bCs/>
                <w:spacing w:val="-6"/>
                <w:sz w:val="22"/>
                <w:szCs w:val="22"/>
              </w:rPr>
              <w:t>урбанизации</w:t>
            </w:r>
            <w:r w:rsidRPr="00FB7DF5">
              <w:rPr>
                <w:bCs/>
                <w:color w:val="000000"/>
                <w:spacing w:val="-4"/>
                <w:sz w:val="22"/>
                <w:szCs w:val="22"/>
              </w:rPr>
              <w:t xml:space="preserve"> приведено в разделе II РНГП.</w:t>
            </w:r>
          </w:p>
          <w:p w:rsidR="000A03FC" w:rsidRPr="00FB7DF5" w:rsidRDefault="000A03FC" w:rsidP="005B65C4">
            <w:pPr>
              <w:jc w:val="center"/>
              <w:rPr>
                <w:color w:val="000000"/>
                <w:spacing w:val="-4"/>
                <w:sz w:val="22"/>
                <w:szCs w:val="22"/>
              </w:rPr>
            </w:pP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5B65C4">
            <w:pPr>
              <w:widowControl w:val="0"/>
              <w:jc w:val="center"/>
              <w:rPr>
                <w:b/>
                <w:sz w:val="22"/>
              </w:rPr>
            </w:pPr>
            <w:r w:rsidRPr="00FB7DF5">
              <w:rPr>
                <w:sz w:val="22"/>
              </w:rPr>
              <w:t>Велосипедные и велопешеходные дорожки</w:t>
            </w:r>
          </w:p>
        </w:tc>
        <w:tc>
          <w:tcPr>
            <w:tcW w:w="6270" w:type="dxa"/>
            <w:tcBorders>
              <w:top w:val="single" w:sz="2" w:space="0" w:color="auto"/>
              <w:bottom w:val="single" w:sz="2" w:space="0" w:color="auto"/>
            </w:tcBorders>
          </w:tcPr>
          <w:p w:rsidR="000A03FC" w:rsidRPr="00FB7DF5" w:rsidRDefault="000A03FC" w:rsidP="005B65C4">
            <w:pPr>
              <w:jc w:val="center"/>
              <w:rPr>
                <w:bCs/>
                <w:color w:val="000000"/>
                <w:spacing w:val="-4"/>
                <w:sz w:val="22"/>
                <w:szCs w:val="22"/>
              </w:rPr>
            </w:pPr>
            <w:r w:rsidRPr="00FB7DF5">
              <w:rPr>
                <w:bCs/>
                <w:color w:val="000000"/>
                <w:spacing w:val="-4"/>
                <w:sz w:val="22"/>
                <w:szCs w:val="22"/>
              </w:rPr>
              <w:t>Показатели установлены в соответствии с ГОСТ 33150-2014 Дороги автомобильные общего пользования. Проектирование пешеходных и велосипедных дорожек. Общие требования.</w:t>
            </w:r>
          </w:p>
        </w:tc>
      </w:tr>
      <w:tr w:rsidR="000A03FC" w:rsidRPr="00FB7DF5" w:rsidTr="00621883">
        <w:trPr>
          <w:trHeight w:val="496"/>
        </w:trPr>
        <w:tc>
          <w:tcPr>
            <w:tcW w:w="0" w:type="auto"/>
            <w:tcBorders>
              <w:top w:val="single" w:sz="2" w:space="0" w:color="auto"/>
              <w:bottom w:val="single" w:sz="2" w:space="0" w:color="auto"/>
            </w:tcBorders>
          </w:tcPr>
          <w:p w:rsidR="000A03FC" w:rsidRPr="00FB7DF5" w:rsidRDefault="000A03FC" w:rsidP="003F0C13">
            <w:pPr>
              <w:widowControl w:val="0"/>
              <w:jc w:val="center"/>
              <w:rPr>
                <w:sz w:val="22"/>
              </w:rPr>
            </w:pPr>
            <w:r w:rsidRPr="00FB7DF5">
              <w:rPr>
                <w:sz w:val="22"/>
              </w:rPr>
              <w:t>Автомобильная дорога с твердым покрытием, обеспечивающая связь сельского населенного пункта с сетью дорог общего пользования</w:t>
            </w:r>
          </w:p>
        </w:tc>
        <w:tc>
          <w:tcPr>
            <w:tcW w:w="6270" w:type="dxa"/>
            <w:tcBorders>
              <w:top w:val="single" w:sz="2" w:space="0" w:color="auto"/>
              <w:bottom w:val="single" w:sz="2" w:space="0" w:color="auto"/>
            </w:tcBorders>
          </w:tcPr>
          <w:p w:rsidR="000A03FC" w:rsidRPr="00FB7DF5" w:rsidRDefault="000A03FC" w:rsidP="005B65C4">
            <w:pPr>
              <w:jc w:val="center"/>
              <w:rPr>
                <w:color w:val="000000"/>
                <w:spacing w:val="-4"/>
                <w:sz w:val="22"/>
                <w:szCs w:val="22"/>
              </w:rPr>
            </w:pPr>
            <w:r w:rsidRPr="00FB7DF5">
              <w:rPr>
                <w:color w:val="000000"/>
                <w:spacing w:val="-4"/>
                <w:sz w:val="22"/>
                <w:szCs w:val="22"/>
              </w:rPr>
              <w:t>-</w:t>
            </w:r>
          </w:p>
        </w:tc>
      </w:tr>
      <w:tr w:rsidR="000A03FC" w:rsidRPr="00FB7DF5" w:rsidTr="00621883">
        <w:trPr>
          <w:trHeight w:val="3308"/>
        </w:trPr>
        <w:tc>
          <w:tcPr>
            <w:tcW w:w="0" w:type="auto"/>
            <w:tcBorders>
              <w:top w:val="single" w:sz="2" w:space="0" w:color="auto"/>
            </w:tcBorders>
          </w:tcPr>
          <w:p w:rsidR="000A03FC" w:rsidRPr="00FB7DF5" w:rsidRDefault="000A03FC" w:rsidP="005B65C4">
            <w:pPr>
              <w:widowControl w:val="0"/>
              <w:jc w:val="center"/>
              <w:rPr>
                <w:sz w:val="22"/>
              </w:rPr>
            </w:pPr>
            <w:r w:rsidRPr="00FB7DF5">
              <w:rPr>
                <w:sz w:val="22"/>
              </w:rPr>
              <w:lastRenderedPageBreak/>
              <w:t>Остановочный пункт</w:t>
            </w:r>
          </w:p>
        </w:tc>
        <w:tc>
          <w:tcPr>
            <w:tcW w:w="6270" w:type="dxa"/>
            <w:tcBorders>
              <w:top w:val="single" w:sz="2" w:space="0" w:color="auto"/>
            </w:tcBorders>
          </w:tcPr>
          <w:p w:rsidR="000A03FC" w:rsidRPr="00FB7DF5" w:rsidRDefault="000A03FC" w:rsidP="003F0C13">
            <w:pPr>
              <w:jc w:val="center"/>
              <w:rPr>
                <w:spacing w:val="-4"/>
                <w:sz w:val="22"/>
                <w:szCs w:val="22"/>
              </w:rPr>
            </w:pPr>
            <w:r w:rsidRPr="00FB7DF5">
              <w:rPr>
                <w:spacing w:val="-4"/>
                <w:sz w:val="22"/>
                <w:szCs w:val="22"/>
              </w:rPr>
              <w:t xml:space="preserve">Пункт 7 части 1 статьи 14 Федерального закона от </w:t>
            </w:r>
          </w:p>
          <w:p w:rsidR="000A03FC" w:rsidRPr="00FB7DF5" w:rsidRDefault="000A03FC" w:rsidP="003F0C13">
            <w:pPr>
              <w:jc w:val="center"/>
              <w:rPr>
                <w:spacing w:val="-4"/>
                <w:sz w:val="22"/>
                <w:szCs w:val="22"/>
              </w:rPr>
            </w:pPr>
            <w:r w:rsidRPr="00FB7DF5">
              <w:rPr>
                <w:spacing w:val="-4"/>
                <w:sz w:val="22"/>
                <w:szCs w:val="22"/>
              </w:rPr>
              <w:t xml:space="preserve">6 октября 2003 года </w:t>
            </w:r>
            <w:r w:rsidRPr="00FB7DF5">
              <w:rPr>
                <w:spacing w:val="-6"/>
                <w:sz w:val="22"/>
                <w:szCs w:val="22"/>
              </w:rPr>
              <w:t>№</w:t>
            </w:r>
            <w:r w:rsidRPr="00FB7DF5">
              <w:rPr>
                <w:spacing w:val="-4"/>
                <w:sz w:val="22"/>
                <w:szCs w:val="22"/>
              </w:rPr>
              <w:t xml:space="preserve"> 131-ФЗ «Об общих принципах местного самоуправления в Российской Федерации» Пешеходная доступность 30 </w:t>
            </w:r>
          </w:p>
          <w:p w:rsidR="000A03FC" w:rsidRPr="00FB7DF5" w:rsidRDefault="000A03FC" w:rsidP="005A43D7">
            <w:pPr>
              <w:jc w:val="center"/>
              <w:rPr>
                <w:spacing w:val="-4"/>
                <w:sz w:val="22"/>
                <w:szCs w:val="22"/>
              </w:rPr>
            </w:pPr>
            <w:r w:rsidRPr="00FB7DF5">
              <w:rPr>
                <w:color w:val="000000"/>
                <w:spacing w:val="-4"/>
                <w:sz w:val="22"/>
                <w:szCs w:val="22"/>
              </w:rPr>
              <w:t>минут принята в соответствии с п. 11.2 СП 42.13330.2016 «СНиП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sz w:val="22"/>
              </w:rPr>
              <w:t>Объекты физической культуры и массового спорта</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sz w:val="22"/>
              </w:rPr>
              <w:t>Спортивная площадка (плоскостное спортивное сооружение, включающее игровую спортивную площадку и (или) уличные тренажеры, турники)</w:t>
            </w:r>
          </w:p>
        </w:tc>
        <w:tc>
          <w:tcPr>
            <w:tcW w:w="6270" w:type="dxa"/>
            <w:tcBorders>
              <w:top w:val="single" w:sz="2" w:space="0" w:color="auto"/>
              <w:bottom w:val="single" w:sz="2" w:space="0" w:color="auto"/>
            </w:tcBorders>
          </w:tcPr>
          <w:p w:rsidR="000A03FC" w:rsidRPr="00FB7DF5" w:rsidRDefault="000A03FC" w:rsidP="009676E7">
            <w:pPr>
              <w:jc w:val="center"/>
              <w:rPr>
                <w:color w:val="000000"/>
                <w:spacing w:val="-4"/>
                <w:sz w:val="22"/>
                <w:szCs w:val="22"/>
              </w:rPr>
            </w:pPr>
            <w:r w:rsidRPr="00FB7DF5">
              <w:rPr>
                <w:color w:val="000000"/>
                <w:spacing w:val="-4"/>
                <w:sz w:val="22"/>
                <w:szCs w:val="22"/>
              </w:rPr>
              <w:t>Населенные пункты с численностью населения менее 100 человек – не нормируется.</w:t>
            </w:r>
          </w:p>
          <w:p w:rsidR="000A03FC" w:rsidRPr="00FB7DF5" w:rsidRDefault="000A03FC" w:rsidP="009676E7">
            <w:pPr>
              <w:jc w:val="center"/>
              <w:rPr>
                <w:color w:val="000000"/>
                <w:spacing w:val="-4"/>
                <w:sz w:val="22"/>
                <w:szCs w:val="22"/>
              </w:rPr>
            </w:pPr>
            <w:r w:rsidRPr="00FB7DF5">
              <w:rPr>
                <w:color w:val="000000"/>
                <w:spacing w:val="-4"/>
                <w:sz w:val="22"/>
                <w:szCs w:val="22"/>
              </w:rPr>
              <w:t>1 объект на каждые 1000 человек населения населенного пункта, но не менее 1 объекта.Принят в соответствии с методическими рекомендациями по размещению объектов массового спорта в субъектах Российской Федерации</w:t>
            </w:r>
          </w:p>
          <w:p w:rsidR="000A03FC" w:rsidRPr="00FB7DF5" w:rsidRDefault="000A03FC" w:rsidP="009676E7">
            <w:pPr>
              <w:jc w:val="center"/>
            </w:pPr>
            <w:r w:rsidRPr="00FB7DF5">
              <w:rPr>
                <w:color w:val="000000"/>
                <w:spacing w:val="-4"/>
                <w:sz w:val="22"/>
                <w:szCs w:val="22"/>
              </w:rPr>
              <w:t>Пешеходная доступность 500 м принята в соответствии с таблицей 10.1 СП 42.13330. 2016«СНиП 2.07.01-89*» Планировка и застройка городских и сельских поселений.</w:t>
            </w: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pPr>
            <w:r w:rsidRPr="00FB7DF5">
              <w:rPr>
                <w:b/>
                <w:color w:val="000000"/>
                <w:spacing w:val="-4"/>
                <w:sz w:val="22"/>
                <w:szCs w:val="22"/>
              </w:rPr>
              <w:t>Область ритуальных услуг</w:t>
            </w:r>
          </w:p>
        </w:tc>
        <w:tc>
          <w:tcPr>
            <w:tcW w:w="6270" w:type="dxa"/>
            <w:tcBorders>
              <w:top w:val="single" w:sz="2" w:space="0" w:color="auto"/>
              <w:bottom w:val="single" w:sz="2" w:space="0" w:color="auto"/>
            </w:tcBorders>
          </w:tcPr>
          <w:p w:rsidR="000A03FC" w:rsidRPr="00FB7DF5" w:rsidRDefault="000A03FC" w:rsidP="009676E7">
            <w:pPr>
              <w:jc w:val="center"/>
            </w:pPr>
          </w:p>
        </w:tc>
      </w:tr>
      <w:tr w:rsidR="000A03FC" w:rsidRPr="00FB7DF5" w:rsidTr="00621883">
        <w:trPr>
          <w:trHeight w:val="260"/>
        </w:trPr>
        <w:tc>
          <w:tcPr>
            <w:tcW w:w="0" w:type="auto"/>
            <w:tcBorders>
              <w:top w:val="single" w:sz="2" w:space="0" w:color="auto"/>
              <w:bottom w:val="single" w:sz="2" w:space="0" w:color="auto"/>
            </w:tcBorders>
          </w:tcPr>
          <w:p w:rsidR="000A03FC" w:rsidRPr="00FB7DF5" w:rsidRDefault="000A03FC" w:rsidP="009676E7">
            <w:pPr>
              <w:jc w:val="center"/>
              <w:rPr>
                <w:b/>
                <w:sz w:val="22"/>
              </w:rPr>
            </w:pPr>
            <w:r w:rsidRPr="00FB7DF5">
              <w:rPr>
                <w:b/>
                <w:sz w:val="22"/>
              </w:rPr>
              <w:t>Объекты</w:t>
            </w:r>
          </w:p>
          <w:p w:rsidR="000A03FC" w:rsidRPr="00FB7DF5" w:rsidRDefault="000A03FC" w:rsidP="009676E7">
            <w:pPr>
              <w:jc w:val="center"/>
              <w:rPr>
                <w:b/>
                <w:sz w:val="22"/>
              </w:rPr>
            </w:pPr>
            <w:r w:rsidRPr="00FB7DF5">
              <w:rPr>
                <w:b/>
                <w:sz w:val="22"/>
              </w:rPr>
              <w:t>ритуальных услуг</w:t>
            </w:r>
          </w:p>
          <w:p w:rsidR="000A03FC" w:rsidRPr="00FB7DF5" w:rsidRDefault="000A03FC" w:rsidP="009676E7">
            <w:pPr>
              <w:jc w:val="center"/>
            </w:pPr>
            <w:r w:rsidRPr="00FB7DF5">
              <w:rPr>
                <w:sz w:val="22"/>
              </w:rPr>
              <w:t>Кладбище традиционного захоронения</w:t>
            </w:r>
          </w:p>
        </w:tc>
        <w:tc>
          <w:tcPr>
            <w:tcW w:w="6270" w:type="dxa"/>
            <w:tcBorders>
              <w:top w:val="single" w:sz="2" w:space="0" w:color="auto"/>
              <w:bottom w:val="single" w:sz="2" w:space="0" w:color="auto"/>
            </w:tcBorders>
          </w:tcPr>
          <w:p w:rsidR="000A03FC" w:rsidRPr="00FB7DF5" w:rsidRDefault="00CF3B14" w:rsidP="009676E7">
            <w:pPr>
              <w:jc w:val="center"/>
            </w:pPr>
            <w:r w:rsidRPr="00FB7DF5">
              <w:rPr>
                <w:color w:val="000000"/>
                <w:spacing w:val="-4"/>
                <w:sz w:val="22"/>
                <w:szCs w:val="22"/>
              </w:rPr>
              <w:t>В соответствии с СП 42.13330.2016 «СНиП 2.07.01-89*» Планировка и застройка городских и сельских поселений. Приложение Д.</w:t>
            </w:r>
          </w:p>
        </w:tc>
      </w:tr>
    </w:tbl>
    <w:p w:rsidR="005B65C4" w:rsidRPr="00FB7DF5" w:rsidRDefault="005B65C4" w:rsidP="005B65C4">
      <w:pPr>
        <w:spacing w:after="200" w:line="276" w:lineRule="auto"/>
        <w:rPr>
          <w:rFonts w:eastAsia="TimesNewRomanPSMT"/>
        </w:rPr>
        <w:sectPr w:rsidR="005B65C4" w:rsidRPr="00FB7DF5" w:rsidSect="005C4669">
          <w:headerReference w:type="default" r:id="rId14"/>
          <w:pgSz w:w="11906" w:h="16838"/>
          <w:pgMar w:top="1134" w:right="1701" w:bottom="1134" w:left="1134" w:header="709" w:footer="709" w:gutter="0"/>
          <w:cols w:space="708"/>
          <w:docGrid w:linePitch="360"/>
        </w:sectPr>
      </w:pPr>
    </w:p>
    <w:p w:rsidR="0037036D" w:rsidRPr="00FB7DF5" w:rsidRDefault="0037036D" w:rsidP="005E4BC2">
      <w:pPr>
        <w:autoSpaceDE w:val="0"/>
        <w:spacing w:line="276" w:lineRule="auto"/>
        <w:ind w:left="-567"/>
        <w:jc w:val="right"/>
        <w:rPr>
          <w:sz w:val="28"/>
          <w:szCs w:val="28"/>
        </w:rPr>
      </w:pPr>
    </w:p>
    <w:p w:rsidR="005B65C4" w:rsidRPr="00FB7DF5" w:rsidRDefault="005B65C4" w:rsidP="005E4BC2">
      <w:pPr>
        <w:pStyle w:val="360"/>
        <w:ind w:left="-567"/>
        <w:jc w:val="center"/>
        <w:rPr>
          <w:sz w:val="28"/>
        </w:rPr>
      </w:pPr>
      <w:r w:rsidRPr="00FB7DF5">
        <w:rPr>
          <w:sz w:val="28"/>
        </w:rPr>
        <w:t>III. ПРАВИЛА И ОБЛАСТЬ ПРИМЕНЕНИЯ РАСЧеТНЫХ ПОКАЗАТЕЛЕЙ, СОДЕРЖАЩИХСЯ В ОСНОВНОЙ ЧАСТИ</w:t>
      </w:r>
      <w:r w:rsidR="00312DC4" w:rsidRPr="00FB7DF5">
        <w:rPr>
          <w:sz w:val="28"/>
        </w:rPr>
        <w:t>МЕСТНЫХ</w:t>
      </w:r>
      <w:r w:rsidRPr="00FB7DF5">
        <w:rPr>
          <w:sz w:val="28"/>
        </w:rPr>
        <w:t xml:space="preserve"> НОРМАТИВОВ ГРАДОСТРОИТЕЛЬНОГО ПРОЕКТИРОВАНИЯ </w:t>
      </w:r>
      <w:r w:rsidR="00FB7DF5" w:rsidRPr="00915CDA">
        <w:rPr>
          <w:sz w:val="28"/>
        </w:rPr>
        <w:t>«</w:t>
      </w:r>
      <w:r w:rsidR="00915CDA">
        <w:rPr>
          <w:sz w:val="28"/>
        </w:rPr>
        <w:t>КАРЫЖСКИЙ</w:t>
      </w:r>
      <w:r w:rsidR="00FB7DF5" w:rsidRPr="00915CDA">
        <w:rPr>
          <w:sz w:val="28"/>
        </w:rPr>
        <w:t xml:space="preserve"> сельсовет» </w:t>
      </w:r>
      <w:r w:rsidR="00915CDA">
        <w:rPr>
          <w:sz w:val="28"/>
        </w:rPr>
        <w:t>Глушковского</w:t>
      </w:r>
      <w:r w:rsidR="00FB7DF5" w:rsidRPr="00915CDA">
        <w:rPr>
          <w:sz w:val="28"/>
        </w:rPr>
        <w:t xml:space="preserve"> района</w:t>
      </w:r>
      <w:r w:rsidR="00915CDA">
        <w:rPr>
          <w:color w:val="FF0000"/>
          <w:sz w:val="28"/>
        </w:rPr>
        <w:t xml:space="preserve"> </w:t>
      </w:r>
      <w:r w:rsidRPr="00FB7DF5">
        <w:rPr>
          <w:sz w:val="28"/>
        </w:rPr>
        <w:t>КУРСКОЙ ОБЛАСТИ</w:t>
      </w:r>
    </w:p>
    <w:p w:rsidR="005B65C4" w:rsidRPr="00FB7DF5" w:rsidRDefault="005B65C4" w:rsidP="005E4BC2">
      <w:pPr>
        <w:autoSpaceDE w:val="0"/>
        <w:spacing w:line="276" w:lineRule="auto"/>
        <w:ind w:left="-567"/>
        <w:jc w:val="both"/>
      </w:pPr>
    </w:p>
    <w:p w:rsidR="005B65C4" w:rsidRPr="00FB7DF5" w:rsidRDefault="00596822" w:rsidP="005E4BC2">
      <w:pPr>
        <w:autoSpaceDE w:val="0"/>
        <w:ind w:left="-567" w:firstLine="709"/>
        <w:jc w:val="both"/>
        <w:rPr>
          <w:sz w:val="28"/>
          <w:szCs w:val="28"/>
        </w:rPr>
      </w:pPr>
      <w:r w:rsidRPr="00FB7DF5">
        <w:rPr>
          <w:sz w:val="28"/>
          <w:szCs w:val="28"/>
        </w:rPr>
        <w:t>М</w:t>
      </w:r>
      <w:r w:rsidR="005B65C4" w:rsidRPr="00FB7DF5">
        <w:rPr>
          <w:sz w:val="28"/>
          <w:szCs w:val="28"/>
        </w:rPr>
        <w:t>НГП распространяются на предлагаемые к размещению на территории муниципальн</w:t>
      </w:r>
      <w:r w:rsidRPr="00FB7DF5">
        <w:rPr>
          <w:sz w:val="28"/>
          <w:szCs w:val="28"/>
        </w:rPr>
        <w:t>ого</w:t>
      </w:r>
      <w:r w:rsidR="005B65C4" w:rsidRPr="00FB7DF5">
        <w:rPr>
          <w:sz w:val="28"/>
          <w:szCs w:val="28"/>
        </w:rPr>
        <w:t xml:space="preserve"> образовани</w:t>
      </w:r>
      <w:r w:rsidRPr="00FB7DF5">
        <w:rPr>
          <w:sz w:val="28"/>
          <w:szCs w:val="28"/>
        </w:rPr>
        <w:t xml:space="preserve">я </w:t>
      </w:r>
      <w:r w:rsidR="00FB7DF5" w:rsidRPr="00915CDA">
        <w:rPr>
          <w:sz w:val="28"/>
          <w:szCs w:val="28"/>
        </w:rPr>
        <w:t>«</w:t>
      </w:r>
      <w:r w:rsidR="00915CDA">
        <w:rPr>
          <w:sz w:val="28"/>
          <w:szCs w:val="28"/>
        </w:rPr>
        <w:t>Карыжский</w:t>
      </w:r>
      <w:r w:rsidR="00FB7DF5" w:rsidRPr="00915CDA">
        <w:rPr>
          <w:sz w:val="28"/>
          <w:szCs w:val="28"/>
        </w:rPr>
        <w:t xml:space="preserve"> сельсовет» </w:t>
      </w:r>
      <w:r w:rsidR="00915CDA">
        <w:rPr>
          <w:sz w:val="28"/>
          <w:szCs w:val="28"/>
        </w:rPr>
        <w:t>Глушковского</w:t>
      </w:r>
      <w:r w:rsidR="00FB7DF5" w:rsidRPr="00915CDA">
        <w:rPr>
          <w:sz w:val="28"/>
          <w:szCs w:val="28"/>
        </w:rPr>
        <w:t xml:space="preserve"> района</w:t>
      </w:r>
      <w:r w:rsidR="005B65C4" w:rsidRPr="00FB7DF5">
        <w:rPr>
          <w:sz w:val="28"/>
          <w:szCs w:val="28"/>
        </w:rPr>
        <w:t xml:space="preserve"> Курской области объекты </w:t>
      </w:r>
      <w:r w:rsidRPr="00FB7DF5">
        <w:rPr>
          <w:sz w:val="28"/>
          <w:szCs w:val="28"/>
        </w:rPr>
        <w:t>местного</w:t>
      </w:r>
      <w:r w:rsidR="005B65C4" w:rsidRPr="00FB7DF5">
        <w:rPr>
          <w:sz w:val="28"/>
          <w:szCs w:val="28"/>
        </w:rPr>
        <w:t xml:space="preserve"> значения, относящиеся к областям, указанным в </w:t>
      </w:r>
      <w:hyperlink r:id="rId15" w:anchor="dst101686" w:history="1">
        <w:r w:rsidR="005B65C4" w:rsidRPr="00FB7DF5">
          <w:rPr>
            <w:rStyle w:val="ab"/>
            <w:color w:val="auto"/>
            <w:sz w:val="28"/>
            <w:szCs w:val="28"/>
            <w:u w:val="none"/>
          </w:rPr>
          <w:t xml:space="preserve">статье </w:t>
        </w:r>
      </w:hyperlink>
      <w:r w:rsidRPr="00FB7DF5">
        <w:rPr>
          <w:rStyle w:val="ab"/>
          <w:color w:val="auto"/>
          <w:sz w:val="28"/>
          <w:szCs w:val="28"/>
          <w:u w:val="none"/>
        </w:rPr>
        <w:t>23</w:t>
      </w:r>
      <w:r w:rsidR="005B65C4" w:rsidRPr="00FB7DF5">
        <w:rPr>
          <w:sz w:val="28"/>
          <w:szCs w:val="28"/>
        </w:rPr>
        <w:t> Градостроительного кодекса Российской Федерации.</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применяются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1) подготовке документов территориального планирования </w:t>
      </w:r>
      <w:r w:rsidR="00596822" w:rsidRPr="00FB7DF5">
        <w:rPr>
          <w:rFonts w:eastAsia="TimesNewRomanPSMT"/>
          <w:sz w:val="28"/>
          <w:szCs w:val="28"/>
        </w:rPr>
        <w:t xml:space="preserve">муниципального образования </w:t>
      </w:r>
      <w:r w:rsidR="00FB7DF5" w:rsidRPr="00915CDA">
        <w:rPr>
          <w:sz w:val="28"/>
          <w:szCs w:val="28"/>
        </w:rPr>
        <w:t>«</w:t>
      </w:r>
      <w:r w:rsidR="00915CDA">
        <w:rPr>
          <w:sz w:val="28"/>
          <w:szCs w:val="28"/>
        </w:rPr>
        <w:t>Карыжский</w:t>
      </w:r>
      <w:r w:rsidR="00FB7DF5" w:rsidRPr="00915CDA">
        <w:rPr>
          <w:sz w:val="28"/>
          <w:szCs w:val="28"/>
        </w:rPr>
        <w:t xml:space="preserve"> сельсовет» </w:t>
      </w:r>
      <w:r w:rsidR="00915CDA">
        <w:rPr>
          <w:sz w:val="28"/>
          <w:szCs w:val="28"/>
        </w:rPr>
        <w:t>Глушковского</w:t>
      </w:r>
      <w:r w:rsidR="00FB7DF5" w:rsidRPr="00915CDA">
        <w:rPr>
          <w:sz w:val="28"/>
          <w:szCs w:val="28"/>
        </w:rPr>
        <w:t xml:space="preserve"> района</w:t>
      </w:r>
      <w:r w:rsidR="00915CDA">
        <w:rPr>
          <w:color w:val="FF0000"/>
          <w:sz w:val="28"/>
          <w:szCs w:val="28"/>
        </w:rPr>
        <w:t xml:space="preserve"> </w:t>
      </w:r>
      <w:r w:rsidRPr="00FB7DF5">
        <w:rPr>
          <w:rFonts w:eastAsia="TimesNewRomanPSMT"/>
          <w:sz w:val="28"/>
          <w:szCs w:val="28"/>
        </w:rPr>
        <w:t>Курской области: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определения территорий, имеющих недостаточную обеспеченность нормируемыми объектами;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планируемого размещения и реконструкции объектов </w:t>
      </w:r>
      <w:r w:rsidR="00596822" w:rsidRPr="00FB7DF5">
        <w:rPr>
          <w:rFonts w:eastAsia="TimesNewRomanPSMT"/>
          <w:sz w:val="28"/>
          <w:szCs w:val="28"/>
        </w:rPr>
        <w:t>местного</w:t>
      </w:r>
      <w:r w:rsidRPr="00FB7DF5">
        <w:rPr>
          <w:rFonts w:eastAsia="TimesNewRomanPSMT"/>
          <w:sz w:val="28"/>
          <w:szCs w:val="28"/>
        </w:rPr>
        <w:t xml:space="preserve"> значения по областям;</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в части определения параметров планируемого развития транспортной и инженерной инфраструктуры (объектов </w:t>
      </w:r>
      <w:r w:rsidR="00596822" w:rsidRPr="00FB7DF5">
        <w:rPr>
          <w:rFonts w:eastAsia="TimesNewRomanPSMT"/>
          <w:sz w:val="28"/>
          <w:szCs w:val="28"/>
        </w:rPr>
        <w:t>местного</w:t>
      </w:r>
      <w:r w:rsidRPr="00FB7DF5">
        <w:rPr>
          <w:rFonts w:eastAsia="TimesNewRomanPSMT"/>
          <w:sz w:val="28"/>
          <w:szCs w:val="28"/>
        </w:rPr>
        <w:t xml:space="preserve"> значения) для обеспечения нормативной доступности терр</w:t>
      </w:r>
      <w:r w:rsidR="00234DD3" w:rsidRPr="00FB7DF5">
        <w:rPr>
          <w:rFonts w:eastAsia="TimesNewRomanPSMT"/>
          <w:sz w:val="28"/>
          <w:szCs w:val="28"/>
        </w:rPr>
        <w:t>иторий для нормируемых объектов;</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2)принятии решений о резервировании земель для государственных нужд в целях строительства и реконструкции объектов </w:t>
      </w:r>
      <w:r w:rsidR="00F20462" w:rsidRPr="00FB7DF5">
        <w:rPr>
          <w:rFonts w:eastAsia="TimesNewRomanPSMT"/>
          <w:sz w:val="28"/>
          <w:szCs w:val="28"/>
        </w:rPr>
        <w:t>местного</w:t>
      </w:r>
      <w:r w:rsidRPr="00FB7DF5">
        <w:rPr>
          <w:rFonts w:eastAsia="TimesNewRomanPSMT"/>
          <w:sz w:val="28"/>
          <w:szCs w:val="28"/>
        </w:rPr>
        <w:t xml:space="preserve"> значения (объектов, связанных с обеспечением доступа нормируемых объектов по автомобильным </w:t>
      </w:r>
      <w:r w:rsidR="00234DD3" w:rsidRPr="00FB7DF5">
        <w:rPr>
          <w:rFonts w:eastAsia="TimesNewRomanPSMT"/>
          <w:sz w:val="28"/>
          <w:szCs w:val="28"/>
        </w:rPr>
        <w:t xml:space="preserve">дорогам </w:t>
      </w:r>
      <w:r w:rsidR="00F20462" w:rsidRPr="00FB7DF5">
        <w:rPr>
          <w:rFonts w:eastAsia="TimesNewRomanPSMT"/>
          <w:sz w:val="28"/>
          <w:szCs w:val="28"/>
        </w:rPr>
        <w:t>местного</w:t>
      </w:r>
      <w:r w:rsidR="00234DD3" w:rsidRPr="00FB7DF5">
        <w:rPr>
          <w:rFonts w:eastAsia="TimesNewRomanPSMT"/>
          <w:sz w:val="28"/>
          <w:szCs w:val="28"/>
        </w:rPr>
        <w:t xml:space="preserve">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3) подготовке проектов планировки территории и проектов межевания территории, в том числе для размещения объектов </w:t>
      </w:r>
      <w:r w:rsidR="00F20462" w:rsidRPr="00FB7DF5">
        <w:rPr>
          <w:rFonts w:eastAsia="TimesNewRomanPSMT"/>
          <w:sz w:val="28"/>
          <w:szCs w:val="28"/>
        </w:rPr>
        <w:t>местного</w:t>
      </w:r>
      <w:r w:rsidRPr="00FB7DF5">
        <w:rPr>
          <w:rFonts w:eastAsia="TimesNewRomanPSMT"/>
          <w:sz w:val="28"/>
          <w:szCs w:val="28"/>
        </w:rPr>
        <w:t xml:space="preserve"> значения в соответствии с документами территориального планирования.</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учитываются при: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1) подготовке документов территориального планирования муниципальных образований</w:t>
      </w:r>
      <w:r w:rsidR="00234DD3" w:rsidRPr="00FB7DF5">
        <w:rPr>
          <w:rFonts w:eastAsia="TimesNewRomanPSMT"/>
          <w:sz w:val="28"/>
          <w:szCs w:val="28"/>
        </w:rPr>
        <w:t xml:space="preserve"> Курской</w:t>
      </w:r>
      <w:r w:rsidR="009757B5">
        <w:rPr>
          <w:rFonts w:eastAsia="TimesNewRomanPSMT"/>
          <w:sz w:val="28"/>
          <w:szCs w:val="28"/>
        </w:rPr>
        <w:t xml:space="preserve"> </w:t>
      </w:r>
      <w:r w:rsidR="00234DD3" w:rsidRPr="00FB7DF5">
        <w:rPr>
          <w:rFonts w:eastAsia="TimesNewRomanPSMT"/>
          <w:sz w:val="28"/>
          <w:szCs w:val="28"/>
        </w:rPr>
        <w:t>области</w:t>
      </w:r>
      <w:r w:rsidRPr="00FB7DF5">
        <w:rPr>
          <w:rFonts w:eastAsia="TimesNewRomanPSMT"/>
          <w:sz w:val="28"/>
          <w:szCs w:val="28"/>
        </w:rPr>
        <w:t>:</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планируемого функционального зонирования территории;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создания и реконструкции объектов местного значения муниципального образования, связанных с обеспечением функционирования объектов регионального значения (транспортная инфраструктура, инженерная инфраструктура, в том числе – системы водоснабжения,</w:t>
      </w:r>
      <w:r w:rsidR="00234DD3" w:rsidRPr="00FB7DF5">
        <w:rPr>
          <w:rFonts w:eastAsia="TimesNewRomanPSMT"/>
          <w:sz w:val="28"/>
          <w:szCs w:val="28"/>
        </w:rPr>
        <w:t xml:space="preserve"> водоотведения, теплоснабжения);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2)подготовке правил землепользования и застройки территорий муниципальных образований:</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в части установления границ территориальных зон, предназначенных для размещения и функционирования объектов регионального значения;</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lastRenderedPageBreak/>
        <w:t xml:space="preserve">в части установления градостроительных регламентов применительно к территориальным зонам, в границах которых размещаются участки объектов регионального значения (предельные размеры земельных участков, в том числе их площадь;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предельное количество этажей или предельную высоту зданий, строений, сооружений;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используются для принятия решений органами местного самоуправления,  физическими и юридическими лицами.</w:t>
      </w:r>
    </w:p>
    <w:p w:rsidR="005B65C4" w:rsidRPr="00FB7DF5" w:rsidRDefault="005B65C4" w:rsidP="005E4BC2">
      <w:pPr>
        <w:autoSpaceDE w:val="0"/>
        <w:ind w:left="-567" w:firstLine="709"/>
        <w:jc w:val="both"/>
        <w:rPr>
          <w:rFonts w:eastAsia="TimesNewRomanPSMT"/>
          <w:sz w:val="28"/>
          <w:szCs w:val="28"/>
        </w:rPr>
      </w:pPr>
      <w:r w:rsidRPr="00FB7DF5">
        <w:rPr>
          <w:rFonts w:eastAsia="TimesNewRomanPSMT"/>
          <w:sz w:val="28"/>
          <w:szCs w:val="28"/>
        </w:rPr>
        <w:t xml:space="preserve">При отмене и (или) изменении нормативных правовых актов, на которые дается ссылка в </w:t>
      </w:r>
      <w:r w:rsidR="00596822" w:rsidRPr="00FB7DF5">
        <w:rPr>
          <w:rFonts w:eastAsia="TimesNewRomanPSMT"/>
          <w:sz w:val="28"/>
          <w:szCs w:val="28"/>
        </w:rPr>
        <w:t>М</w:t>
      </w:r>
      <w:r w:rsidRPr="00FB7DF5">
        <w:rPr>
          <w:rFonts w:eastAsia="TimesNewRomanPSMT"/>
          <w:sz w:val="28"/>
          <w:szCs w:val="28"/>
        </w:rPr>
        <w:t>НГП, следует руководствоваться нормативными правовыми актами, вводимыми взамен отмененных (измененных).</w:t>
      </w:r>
    </w:p>
    <w:p w:rsidR="005B65C4" w:rsidRPr="00FB7DF5" w:rsidRDefault="00596822" w:rsidP="005E4BC2">
      <w:pPr>
        <w:autoSpaceDE w:val="0"/>
        <w:ind w:left="-567" w:firstLine="709"/>
        <w:jc w:val="both"/>
        <w:rPr>
          <w:rFonts w:eastAsia="TimesNewRomanPSMT"/>
          <w:sz w:val="28"/>
          <w:szCs w:val="28"/>
        </w:rPr>
      </w:pPr>
      <w:r w:rsidRPr="00FB7DF5">
        <w:rPr>
          <w:sz w:val="28"/>
          <w:szCs w:val="28"/>
        </w:rPr>
        <w:t>М</w:t>
      </w:r>
      <w:r w:rsidR="005B65C4" w:rsidRPr="00FB7DF5">
        <w:rPr>
          <w:sz w:val="28"/>
          <w:szCs w:val="28"/>
        </w:rPr>
        <w:t>НГП</w:t>
      </w:r>
      <w:r w:rsidR="005B65C4" w:rsidRPr="00FB7DF5">
        <w:rPr>
          <w:rFonts w:eastAsia="TimesNewRomanPSMT"/>
          <w:sz w:val="28"/>
          <w:szCs w:val="28"/>
        </w:rPr>
        <w:t xml:space="preserve"> обязательны для соблюдения всеми субъектами, осуществляющими градостроительную деятельность на территории Курской области, независимо от их организационно-правовой формы.</w:t>
      </w: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pPr>
    </w:p>
    <w:p w:rsidR="005B65C4" w:rsidRPr="00FB7DF5" w:rsidRDefault="005B65C4" w:rsidP="005E4BC2">
      <w:pPr>
        <w:autoSpaceDE w:val="0"/>
        <w:ind w:left="-567" w:firstLine="709"/>
        <w:jc w:val="both"/>
        <w:rPr>
          <w:rFonts w:eastAsia="TimesNewRomanPSMT"/>
          <w:sz w:val="28"/>
          <w:szCs w:val="28"/>
        </w:rPr>
        <w:sectPr w:rsidR="005B65C4" w:rsidRPr="00FB7DF5" w:rsidSect="00664BFA">
          <w:pgSz w:w="11906" w:h="16838"/>
          <w:pgMar w:top="1134" w:right="1134" w:bottom="1134" w:left="1701" w:header="709" w:footer="709" w:gutter="0"/>
          <w:cols w:space="708"/>
          <w:docGrid w:linePitch="360"/>
        </w:sectPr>
      </w:pPr>
    </w:p>
    <w:p w:rsidR="005B65C4" w:rsidRPr="00FB7DF5" w:rsidRDefault="005B65C4" w:rsidP="005E4BC2">
      <w:pPr>
        <w:pStyle w:val="270"/>
        <w:ind w:left="-567"/>
        <w:jc w:val="left"/>
        <w:rPr>
          <w:b w:val="0"/>
          <w:sz w:val="28"/>
          <w:szCs w:val="28"/>
        </w:rPr>
      </w:pPr>
      <w:r w:rsidRPr="00FB7DF5">
        <w:rPr>
          <w:b w:val="0"/>
          <w:sz w:val="28"/>
          <w:szCs w:val="28"/>
        </w:rPr>
        <w:lastRenderedPageBreak/>
        <w:t xml:space="preserve">Приложение  </w:t>
      </w:r>
    </w:p>
    <w:p w:rsidR="005E4BC2" w:rsidRDefault="00F225D0" w:rsidP="005E4BC2">
      <w:pPr>
        <w:pStyle w:val="270"/>
        <w:ind w:left="-567"/>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 xml:space="preserve">нормативам градостроительного </w:t>
      </w:r>
    </w:p>
    <w:p w:rsidR="00F225D0" w:rsidRPr="00FB7DF5" w:rsidRDefault="00F225D0" w:rsidP="005E4BC2">
      <w:pPr>
        <w:pStyle w:val="270"/>
        <w:ind w:left="-567"/>
        <w:rPr>
          <w:b w:val="0"/>
          <w:sz w:val="28"/>
          <w:szCs w:val="28"/>
        </w:rPr>
      </w:pPr>
      <w:r w:rsidRPr="00FB7DF5">
        <w:rPr>
          <w:b w:val="0"/>
          <w:sz w:val="28"/>
          <w:szCs w:val="28"/>
        </w:rPr>
        <w:t>проектирования Курской области</w:t>
      </w:r>
    </w:p>
    <w:p w:rsidR="005B65C4" w:rsidRPr="00FB7DF5" w:rsidRDefault="005B65C4" w:rsidP="005E4BC2">
      <w:pPr>
        <w:pStyle w:val="320"/>
        <w:ind w:left="-567"/>
      </w:pPr>
    </w:p>
    <w:p w:rsidR="005B65C4" w:rsidRPr="00FB7DF5" w:rsidRDefault="005B65C4" w:rsidP="005E4BC2">
      <w:pPr>
        <w:ind w:left="-567" w:firstLine="709"/>
        <w:jc w:val="center"/>
        <w:rPr>
          <w:b/>
          <w:sz w:val="28"/>
          <w:szCs w:val="28"/>
        </w:rPr>
      </w:pPr>
    </w:p>
    <w:p w:rsidR="005B65C4" w:rsidRPr="00FB7DF5" w:rsidRDefault="005B65C4" w:rsidP="005E4BC2">
      <w:pPr>
        <w:ind w:left="-567"/>
        <w:jc w:val="center"/>
        <w:rPr>
          <w:b/>
          <w:sz w:val="28"/>
          <w:szCs w:val="28"/>
        </w:rPr>
      </w:pPr>
      <w:r w:rsidRPr="00FB7DF5">
        <w:rPr>
          <w:b/>
          <w:sz w:val="28"/>
          <w:szCs w:val="28"/>
        </w:rPr>
        <w:t>ПЕРЕЧЕНЬ</w:t>
      </w:r>
    </w:p>
    <w:p w:rsidR="005B65C4" w:rsidRPr="00FB7DF5" w:rsidRDefault="005B65C4" w:rsidP="005E4BC2">
      <w:pPr>
        <w:ind w:left="-567"/>
        <w:jc w:val="center"/>
        <w:rPr>
          <w:b/>
          <w:sz w:val="28"/>
          <w:szCs w:val="28"/>
        </w:rPr>
      </w:pPr>
      <w:r w:rsidRPr="00FB7DF5">
        <w:rPr>
          <w:b/>
          <w:sz w:val="28"/>
          <w:szCs w:val="28"/>
        </w:rPr>
        <w:t>используемых терминов и определений</w:t>
      </w:r>
    </w:p>
    <w:p w:rsidR="005B65C4" w:rsidRPr="00FB7DF5" w:rsidRDefault="005B65C4" w:rsidP="005E4BC2">
      <w:pPr>
        <w:ind w:left="-567" w:firstLine="709"/>
        <w:jc w:val="center"/>
        <w:rPr>
          <w:b/>
          <w:sz w:val="28"/>
          <w:szCs w:val="28"/>
        </w:rPr>
      </w:pPr>
    </w:p>
    <w:p w:rsidR="005B65C4" w:rsidRPr="00FB7DF5" w:rsidRDefault="005B65C4" w:rsidP="005E4BC2">
      <w:pPr>
        <w:autoSpaceDE w:val="0"/>
        <w:ind w:left="-567"/>
        <w:jc w:val="both"/>
        <w:rPr>
          <w:sz w:val="28"/>
          <w:szCs w:val="28"/>
        </w:rPr>
      </w:pPr>
    </w:p>
    <w:p w:rsidR="005B65C4" w:rsidRPr="00FB7DF5" w:rsidRDefault="005B65C4" w:rsidP="005E4BC2">
      <w:pPr>
        <w:autoSpaceDE w:val="0"/>
        <w:ind w:left="-567" w:firstLine="709"/>
        <w:jc w:val="both"/>
        <w:rPr>
          <w:sz w:val="28"/>
          <w:szCs w:val="28"/>
        </w:rPr>
      </w:pPr>
      <w:r w:rsidRPr="00FB7DF5">
        <w:rPr>
          <w:sz w:val="28"/>
          <w:szCs w:val="28"/>
        </w:rPr>
        <w:t>1. Агломерация – территориальная группировка поселений (главным образом городских), объединенных многообразными и интенсивными связями (транспортными, социально-экономическими), возникающими на основе функционального и про</w:t>
      </w:r>
      <w:r w:rsidRPr="00FB7DF5">
        <w:rPr>
          <w:sz w:val="28"/>
          <w:szCs w:val="28"/>
        </w:rPr>
        <w:softHyphen/>
        <w:t>странственного развития крупного города-ядра.</w:t>
      </w:r>
    </w:p>
    <w:p w:rsidR="005B65C4" w:rsidRPr="00FB7DF5" w:rsidRDefault="005B65C4" w:rsidP="005E4BC2">
      <w:pPr>
        <w:autoSpaceDE w:val="0"/>
        <w:ind w:left="-567" w:firstLine="709"/>
        <w:jc w:val="both"/>
        <w:rPr>
          <w:sz w:val="28"/>
          <w:szCs w:val="28"/>
        </w:rPr>
      </w:pPr>
      <w:r w:rsidRPr="00FB7DF5">
        <w:rPr>
          <w:sz w:val="28"/>
          <w:szCs w:val="28"/>
        </w:rPr>
        <w:t>2. Внутренняя территориально-пространственная организация – понятие, описывающее пространственные, транспортные, социально-экономические связи в пределах одного/или группы муниципальных образований.</w:t>
      </w:r>
    </w:p>
    <w:p w:rsidR="005B65C4" w:rsidRPr="00FB7DF5" w:rsidRDefault="005B65C4" w:rsidP="005E4BC2">
      <w:pPr>
        <w:autoSpaceDE w:val="0"/>
        <w:ind w:left="-567" w:firstLine="709"/>
        <w:jc w:val="both"/>
        <w:rPr>
          <w:sz w:val="28"/>
          <w:szCs w:val="28"/>
        </w:rPr>
      </w:pPr>
      <w:r w:rsidRPr="00FB7DF5">
        <w:rPr>
          <w:sz w:val="28"/>
          <w:szCs w:val="28"/>
        </w:rPr>
        <w:t>3. Территориально-пространственное положение – понятие, определяемое пространственное положение муниципального образования относительно ядра городской агломераций Курской области.</w:t>
      </w:r>
    </w:p>
    <w:p w:rsidR="005B65C4" w:rsidRPr="00FB7DF5" w:rsidRDefault="005B65C4" w:rsidP="005E4BC2">
      <w:pPr>
        <w:autoSpaceDE w:val="0"/>
        <w:ind w:left="-567" w:firstLine="709"/>
        <w:jc w:val="both"/>
        <w:rPr>
          <w:sz w:val="28"/>
          <w:szCs w:val="28"/>
        </w:rPr>
      </w:pPr>
      <w:r w:rsidRPr="00FB7DF5">
        <w:rPr>
          <w:sz w:val="28"/>
          <w:szCs w:val="28"/>
        </w:rPr>
        <w:t>4. Уровень урбанизации– оценочный показатель, определяющий степень пространственного и социально-экономического развития муниципального образования, связанного с увеличением роли городов, городской культуры.</w:t>
      </w:r>
    </w:p>
    <w:p w:rsidR="005B65C4" w:rsidRPr="00FB7DF5" w:rsidRDefault="005B65C4" w:rsidP="005E4BC2">
      <w:pPr>
        <w:autoSpaceDE w:val="0"/>
        <w:ind w:left="-567" w:firstLine="709"/>
        <w:jc w:val="both"/>
        <w:rPr>
          <w:sz w:val="28"/>
          <w:szCs w:val="28"/>
        </w:rPr>
      </w:pPr>
      <w:r w:rsidRPr="00FB7DF5">
        <w:rPr>
          <w:sz w:val="28"/>
          <w:szCs w:val="28"/>
        </w:rPr>
        <w:t xml:space="preserve">5. Метод экспертной оценки – оценочный способ определения, основанный на профессиональном опыте разработчика в области градостроительного проектирования и территориального планирования, с учетом сложившейся функционально-пространственной и планировочной структуры субъекта Российской Федерации. </w:t>
      </w:r>
    </w:p>
    <w:p w:rsidR="005B65C4" w:rsidRPr="00FB7DF5" w:rsidRDefault="005B65C4" w:rsidP="005E4BC2">
      <w:pPr>
        <w:autoSpaceDE w:val="0"/>
        <w:ind w:left="-567" w:firstLine="709"/>
        <w:rPr>
          <w:sz w:val="28"/>
          <w:szCs w:val="28"/>
        </w:rPr>
      </w:pPr>
    </w:p>
    <w:p w:rsidR="005B65C4" w:rsidRPr="00FB7DF5" w:rsidRDefault="005B65C4" w:rsidP="005B65C4">
      <w:pPr>
        <w:autoSpaceDE w:val="0"/>
        <w:ind w:firstLine="709"/>
        <w:jc w:val="both"/>
        <w:rPr>
          <w:sz w:val="28"/>
          <w:szCs w:val="28"/>
        </w:rPr>
        <w:sectPr w:rsidR="005B65C4" w:rsidRPr="00FB7DF5" w:rsidSect="0010196E">
          <w:headerReference w:type="first" r:id="rId16"/>
          <w:pgSz w:w="11906" w:h="16838"/>
          <w:pgMar w:top="1134" w:right="1134" w:bottom="1134" w:left="1701" w:header="709" w:footer="709" w:gutter="0"/>
          <w:pgNumType w:start="1"/>
          <w:cols w:space="708"/>
          <w:titlePg/>
          <w:docGrid w:linePitch="360"/>
        </w:sectPr>
      </w:pPr>
    </w:p>
    <w:p w:rsidR="005B65C4" w:rsidRPr="00FB7DF5" w:rsidRDefault="00887332" w:rsidP="005B65C4">
      <w:pPr>
        <w:pStyle w:val="270"/>
        <w:ind w:left="4962"/>
        <w:jc w:val="center"/>
        <w:rPr>
          <w:b w:val="0"/>
          <w:sz w:val="28"/>
          <w:szCs w:val="28"/>
        </w:rPr>
      </w:pPr>
      <w:r w:rsidRPr="00FB7DF5">
        <w:rPr>
          <w:b w:val="0"/>
          <w:sz w:val="28"/>
          <w:szCs w:val="28"/>
        </w:rPr>
        <w:lastRenderedPageBreak/>
        <w:t>П</w:t>
      </w:r>
      <w:r w:rsidR="005B65C4" w:rsidRPr="00FB7DF5">
        <w:rPr>
          <w:b w:val="0"/>
          <w:sz w:val="28"/>
          <w:szCs w:val="28"/>
        </w:rPr>
        <w:t xml:space="preserve">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887332" w:rsidRPr="00FB7DF5">
        <w:rPr>
          <w:b w:val="0"/>
          <w:sz w:val="28"/>
          <w:szCs w:val="28"/>
        </w:rPr>
        <w:t xml:space="preserve">местным </w:t>
      </w:r>
      <w:r w:rsidRPr="00FB7DF5">
        <w:rPr>
          <w:b w:val="0"/>
          <w:sz w:val="28"/>
          <w:szCs w:val="28"/>
        </w:rPr>
        <w:t>нормативам градостроительного проектирования Курской области</w:t>
      </w:r>
    </w:p>
    <w:p w:rsidR="005B65C4" w:rsidRPr="00FB7DF5" w:rsidRDefault="005B65C4" w:rsidP="005B65C4">
      <w:pPr>
        <w:pStyle w:val="340"/>
      </w:pPr>
    </w:p>
    <w:p w:rsidR="005B65C4" w:rsidRPr="00FB7DF5" w:rsidRDefault="005B65C4" w:rsidP="005B65C4">
      <w:pPr>
        <w:autoSpaceDE w:val="0"/>
        <w:spacing w:line="276" w:lineRule="auto"/>
        <w:ind w:left="720"/>
        <w:jc w:val="center"/>
        <w:rPr>
          <w:b/>
          <w:bCs/>
          <w:sz w:val="28"/>
          <w:szCs w:val="28"/>
        </w:rPr>
      </w:pPr>
    </w:p>
    <w:p w:rsidR="005B65C4" w:rsidRPr="00FB7DF5" w:rsidRDefault="005B65C4" w:rsidP="005B65C4">
      <w:pPr>
        <w:autoSpaceDE w:val="0"/>
        <w:spacing w:line="276" w:lineRule="auto"/>
        <w:ind w:left="720"/>
        <w:jc w:val="center"/>
        <w:rPr>
          <w:b/>
          <w:bCs/>
          <w:sz w:val="28"/>
          <w:szCs w:val="28"/>
        </w:rPr>
      </w:pPr>
      <w:r w:rsidRPr="00FB7DF5">
        <w:rPr>
          <w:b/>
          <w:bCs/>
          <w:sz w:val="28"/>
          <w:szCs w:val="28"/>
        </w:rPr>
        <w:t>ПЕРЕЧЕНЬ</w:t>
      </w:r>
    </w:p>
    <w:p w:rsidR="005B65C4" w:rsidRPr="00FB7DF5" w:rsidRDefault="005B65C4" w:rsidP="005B65C4">
      <w:pPr>
        <w:autoSpaceDE w:val="0"/>
        <w:spacing w:line="276" w:lineRule="auto"/>
        <w:ind w:left="720"/>
        <w:jc w:val="center"/>
        <w:rPr>
          <w:b/>
          <w:sz w:val="28"/>
          <w:szCs w:val="28"/>
        </w:rPr>
      </w:pPr>
      <w:r w:rsidRPr="00FB7DF5">
        <w:rPr>
          <w:b/>
          <w:bCs/>
          <w:sz w:val="28"/>
          <w:szCs w:val="28"/>
        </w:rPr>
        <w:t>нормируемых объектов местного значения</w:t>
      </w:r>
    </w:p>
    <w:p w:rsidR="005B65C4" w:rsidRPr="00FB7DF5" w:rsidRDefault="005B65C4" w:rsidP="005B65C4">
      <w:pPr>
        <w:autoSpaceDE w:val="0"/>
        <w:spacing w:line="276" w:lineRule="auto"/>
        <w:ind w:left="720"/>
        <w:jc w:val="center"/>
        <w:rPr>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38"/>
        <w:gridCol w:w="8115"/>
      </w:tblGrid>
      <w:tr w:rsidR="005B65C4" w:rsidRPr="00FB7DF5" w:rsidTr="00B013EA">
        <w:tc>
          <w:tcPr>
            <w:tcW w:w="838" w:type="dxa"/>
            <w:vAlign w:val="center"/>
          </w:tcPr>
          <w:p w:rsidR="005B65C4" w:rsidRPr="00FB7DF5" w:rsidRDefault="005B65C4" w:rsidP="005B65C4">
            <w:pPr>
              <w:autoSpaceDE w:val="0"/>
              <w:spacing w:line="276" w:lineRule="auto"/>
              <w:jc w:val="center"/>
              <w:rPr>
                <w:b/>
              </w:rPr>
            </w:pPr>
            <w:r w:rsidRPr="00FB7DF5">
              <w:rPr>
                <w:b/>
              </w:rPr>
              <w:t>№ п.п</w:t>
            </w:r>
          </w:p>
        </w:tc>
        <w:tc>
          <w:tcPr>
            <w:tcW w:w="8115" w:type="dxa"/>
            <w:vAlign w:val="center"/>
          </w:tcPr>
          <w:p w:rsidR="005B65C4" w:rsidRPr="00FB7DF5" w:rsidRDefault="005B65C4" w:rsidP="005B65C4">
            <w:pPr>
              <w:autoSpaceDE w:val="0"/>
              <w:spacing w:line="276" w:lineRule="auto"/>
              <w:jc w:val="center"/>
              <w:rPr>
                <w:b/>
              </w:rPr>
            </w:pPr>
            <w:r w:rsidRPr="00FB7DF5">
              <w:rPr>
                <w:b/>
              </w:rPr>
              <w:t>Наименование нормируемых объектов местного значения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1</w:t>
            </w:r>
          </w:p>
        </w:tc>
        <w:tc>
          <w:tcPr>
            <w:tcW w:w="8115" w:type="dxa"/>
            <w:vAlign w:val="center"/>
          </w:tcPr>
          <w:p w:rsidR="005B65C4" w:rsidRPr="00FB7DF5" w:rsidRDefault="005B65C4" w:rsidP="005B65C4">
            <w:pPr>
              <w:autoSpaceDE w:val="0"/>
              <w:spacing w:line="276" w:lineRule="auto"/>
            </w:pPr>
            <w:r w:rsidRPr="00FB7DF5">
              <w:t>Комплекс сооружений электроснабжения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2</w:t>
            </w:r>
          </w:p>
        </w:tc>
        <w:tc>
          <w:tcPr>
            <w:tcW w:w="8115" w:type="dxa"/>
            <w:vAlign w:val="center"/>
          </w:tcPr>
          <w:p w:rsidR="005B65C4" w:rsidRPr="00FB7DF5" w:rsidRDefault="005B65C4" w:rsidP="005B65C4">
            <w:pPr>
              <w:autoSpaceDE w:val="0"/>
              <w:spacing w:line="276" w:lineRule="auto"/>
            </w:pPr>
            <w:r w:rsidRPr="00FB7DF5">
              <w:t>Комплекс сооружений теплоснабжения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3</w:t>
            </w:r>
          </w:p>
        </w:tc>
        <w:tc>
          <w:tcPr>
            <w:tcW w:w="8115" w:type="dxa"/>
            <w:vAlign w:val="center"/>
          </w:tcPr>
          <w:p w:rsidR="005B65C4" w:rsidRPr="00FB7DF5" w:rsidRDefault="005B65C4" w:rsidP="005B65C4">
            <w:pPr>
              <w:autoSpaceDE w:val="0"/>
              <w:spacing w:line="276" w:lineRule="auto"/>
            </w:pPr>
            <w:r w:rsidRPr="00FB7DF5">
              <w:t>Комплекс сооружений водоснабжения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4</w:t>
            </w:r>
          </w:p>
        </w:tc>
        <w:tc>
          <w:tcPr>
            <w:tcW w:w="8115" w:type="dxa"/>
            <w:vAlign w:val="center"/>
          </w:tcPr>
          <w:p w:rsidR="005B65C4" w:rsidRPr="00FB7DF5" w:rsidRDefault="005B65C4" w:rsidP="005B65C4">
            <w:pPr>
              <w:autoSpaceDE w:val="0"/>
              <w:spacing w:line="276" w:lineRule="auto"/>
            </w:pPr>
            <w:r w:rsidRPr="00FB7DF5">
              <w:t>Комплекс сооружений водоотведения</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5</w:t>
            </w:r>
          </w:p>
        </w:tc>
        <w:tc>
          <w:tcPr>
            <w:tcW w:w="8115" w:type="dxa"/>
            <w:vAlign w:val="center"/>
          </w:tcPr>
          <w:p w:rsidR="005B65C4" w:rsidRPr="00FB7DF5" w:rsidRDefault="005B65C4" w:rsidP="005B65C4">
            <w:pPr>
              <w:autoSpaceDE w:val="0"/>
              <w:spacing w:line="276" w:lineRule="auto"/>
            </w:pPr>
            <w:r w:rsidRPr="00FB7DF5">
              <w:t>Улично-дорожная сеть</w:t>
            </w:r>
          </w:p>
        </w:tc>
      </w:tr>
      <w:tr w:rsidR="005B65C4" w:rsidRPr="00FB7DF5" w:rsidTr="00B013EA">
        <w:tc>
          <w:tcPr>
            <w:tcW w:w="838" w:type="dxa"/>
            <w:vAlign w:val="center"/>
          </w:tcPr>
          <w:p w:rsidR="005B65C4" w:rsidRPr="00FB7DF5" w:rsidRDefault="005B65C4" w:rsidP="005B65C4">
            <w:pPr>
              <w:autoSpaceDE w:val="0"/>
              <w:spacing w:line="276" w:lineRule="auto"/>
              <w:jc w:val="center"/>
            </w:pPr>
            <w:r w:rsidRPr="00FB7DF5">
              <w:t>6</w:t>
            </w:r>
          </w:p>
        </w:tc>
        <w:tc>
          <w:tcPr>
            <w:tcW w:w="8115" w:type="dxa"/>
            <w:vAlign w:val="center"/>
          </w:tcPr>
          <w:p w:rsidR="005B65C4" w:rsidRPr="00FB7DF5" w:rsidRDefault="005B65C4" w:rsidP="005B65C4">
            <w:pPr>
              <w:autoSpaceDE w:val="0"/>
              <w:spacing w:line="276" w:lineRule="auto"/>
            </w:pPr>
            <w:r w:rsidRPr="00FB7DF5">
              <w:t>Автомобильная дорога с твердым покрытием, обеспечивающая связь сельского населенного пункта с сетью дорог общего пользования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7</w:t>
            </w:r>
          </w:p>
        </w:tc>
        <w:tc>
          <w:tcPr>
            <w:tcW w:w="8115" w:type="dxa"/>
            <w:vAlign w:val="center"/>
          </w:tcPr>
          <w:p w:rsidR="005B65C4" w:rsidRPr="00FB7DF5" w:rsidRDefault="005B65C4" w:rsidP="005B65C4">
            <w:pPr>
              <w:autoSpaceDE w:val="0"/>
              <w:spacing w:line="276" w:lineRule="auto"/>
            </w:pPr>
            <w:r w:rsidRPr="00FB7DF5">
              <w:t>Остановочный пункт</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8</w:t>
            </w:r>
          </w:p>
        </w:tc>
        <w:tc>
          <w:tcPr>
            <w:tcW w:w="8115" w:type="dxa"/>
            <w:vAlign w:val="center"/>
          </w:tcPr>
          <w:p w:rsidR="005B65C4" w:rsidRPr="00FB7DF5" w:rsidRDefault="005B65C4" w:rsidP="005B65C4">
            <w:pPr>
              <w:autoSpaceDE w:val="0"/>
              <w:spacing w:line="276" w:lineRule="auto"/>
            </w:pPr>
            <w:r w:rsidRPr="00FB7DF5">
              <w:t>Спортивная площадка (плоскостное спортивное сооружение, включающее игровую спортивную площадку и (или) уличные тренажеры, турники)</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9</w:t>
            </w:r>
          </w:p>
        </w:tc>
        <w:tc>
          <w:tcPr>
            <w:tcW w:w="8115" w:type="dxa"/>
            <w:vAlign w:val="center"/>
          </w:tcPr>
          <w:p w:rsidR="005B65C4" w:rsidRPr="00FB7DF5" w:rsidRDefault="005B65C4" w:rsidP="005B65C4">
            <w:pPr>
              <w:autoSpaceDE w:val="0"/>
              <w:spacing w:line="276" w:lineRule="auto"/>
            </w:pPr>
            <w:r w:rsidRPr="00FB7DF5">
              <w:t>Кладбище традиционного захоронения</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10</w:t>
            </w:r>
          </w:p>
        </w:tc>
        <w:tc>
          <w:tcPr>
            <w:tcW w:w="8115" w:type="dxa"/>
            <w:vAlign w:val="center"/>
          </w:tcPr>
          <w:p w:rsidR="005B65C4" w:rsidRPr="00FB7DF5" w:rsidRDefault="005B65C4" w:rsidP="005B65C4">
            <w:pPr>
              <w:autoSpaceDE w:val="0"/>
              <w:spacing w:line="276" w:lineRule="auto"/>
            </w:pPr>
            <w:r w:rsidRPr="00FB7DF5">
              <w:t>Специализированная служба по вопросам похоронного дела</w:t>
            </w:r>
          </w:p>
        </w:tc>
      </w:tr>
      <w:tr w:rsidR="005B65C4" w:rsidRPr="00FB7DF5" w:rsidTr="00B013EA">
        <w:tc>
          <w:tcPr>
            <w:tcW w:w="838" w:type="dxa"/>
            <w:vAlign w:val="center"/>
          </w:tcPr>
          <w:p w:rsidR="005B65C4" w:rsidRPr="00FB7DF5" w:rsidRDefault="00B013EA" w:rsidP="005B65C4">
            <w:pPr>
              <w:autoSpaceDE w:val="0"/>
              <w:spacing w:line="276" w:lineRule="auto"/>
              <w:jc w:val="center"/>
            </w:pPr>
            <w:r w:rsidRPr="00FB7DF5">
              <w:t>11</w:t>
            </w:r>
          </w:p>
        </w:tc>
        <w:tc>
          <w:tcPr>
            <w:tcW w:w="8115" w:type="dxa"/>
            <w:vAlign w:val="center"/>
          </w:tcPr>
          <w:p w:rsidR="005B65C4" w:rsidRPr="00FB7DF5" w:rsidRDefault="005B65C4" w:rsidP="005B65C4">
            <w:pPr>
              <w:autoSpaceDE w:val="0"/>
              <w:spacing w:line="276" w:lineRule="auto"/>
            </w:pPr>
            <w:r w:rsidRPr="00FB7DF5">
              <w:t>Аптеки</w:t>
            </w:r>
          </w:p>
        </w:tc>
      </w:tr>
    </w:tbl>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pPr>
    </w:p>
    <w:p w:rsidR="005B65C4" w:rsidRPr="00FB7DF5" w:rsidRDefault="005B65C4" w:rsidP="005B65C4">
      <w:pPr>
        <w:autoSpaceDE w:val="0"/>
        <w:spacing w:line="276" w:lineRule="auto"/>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pStyle w:val="270"/>
        <w:ind w:left="4962"/>
        <w:jc w:val="center"/>
        <w:rPr>
          <w:b w:val="0"/>
          <w:sz w:val="28"/>
          <w:szCs w:val="28"/>
        </w:rPr>
      </w:pPr>
      <w:r w:rsidRPr="00FB7DF5">
        <w:rPr>
          <w:b w:val="0"/>
          <w:sz w:val="28"/>
          <w:szCs w:val="28"/>
        </w:rPr>
        <w:lastRenderedPageBreak/>
        <w:t xml:space="preserve">Приложение   </w:t>
      </w:r>
    </w:p>
    <w:p w:rsidR="00F225D0" w:rsidRPr="00FB7DF5" w:rsidRDefault="00F225D0" w:rsidP="00F225D0">
      <w:pPr>
        <w:pStyle w:val="270"/>
        <w:ind w:left="4962"/>
        <w:jc w:val="center"/>
        <w:rPr>
          <w:b w:val="0"/>
          <w:sz w:val="28"/>
          <w:szCs w:val="28"/>
        </w:rPr>
      </w:pPr>
      <w:r w:rsidRPr="00FB7DF5">
        <w:rPr>
          <w:b w:val="0"/>
          <w:sz w:val="28"/>
          <w:szCs w:val="28"/>
        </w:rPr>
        <w:t xml:space="preserve">к </w:t>
      </w:r>
      <w:r w:rsidR="00596822" w:rsidRPr="00FB7DF5">
        <w:rPr>
          <w:b w:val="0"/>
          <w:sz w:val="28"/>
          <w:szCs w:val="28"/>
        </w:rPr>
        <w:t xml:space="preserve">местным </w:t>
      </w:r>
      <w:r w:rsidRPr="00FB7DF5">
        <w:rPr>
          <w:b w:val="0"/>
          <w:sz w:val="28"/>
          <w:szCs w:val="28"/>
        </w:rPr>
        <w:t>нормативам градостроительного проектирования Курской области</w:t>
      </w:r>
    </w:p>
    <w:p w:rsidR="005B65C4" w:rsidRPr="00FB7DF5" w:rsidRDefault="005B65C4" w:rsidP="005B65C4">
      <w:pPr>
        <w:autoSpaceDE w:val="0"/>
        <w:spacing w:line="276" w:lineRule="auto"/>
        <w:rPr>
          <w:rFonts w:eastAsia="TimesNewRomanPSMT"/>
        </w:rPr>
      </w:pP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Расчетные показатели минимально допустимого количества </w:t>
      </w:r>
    </w:p>
    <w:p w:rsidR="00C75573" w:rsidRPr="00FB7DF5" w:rsidRDefault="005B65C4" w:rsidP="00C75573">
      <w:pPr>
        <w:autoSpaceDE w:val="0"/>
        <w:jc w:val="center"/>
        <w:rPr>
          <w:rFonts w:eastAsia="TimesNewRomanPSMT"/>
          <w:b/>
          <w:bCs/>
          <w:sz w:val="28"/>
          <w:szCs w:val="28"/>
        </w:rPr>
      </w:pPr>
      <w:r w:rsidRPr="00FB7DF5">
        <w:rPr>
          <w:rFonts w:eastAsia="TimesNewRomanPSMT"/>
          <w:b/>
          <w:bCs/>
          <w:sz w:val="28"/>
          <w:szCs w:val="28"/>
        </w:rPr>
        <w:t xml:space="preserve">машино-мест для парковки легковых автомобилей на стоянках </w:t>
      </w:r>
    </w:p>
    <w:p w:rsidR="005B65C4" w:rsidRPr="00FB7DF5" w:rsidRDefault="005B65C4" w:rsidP="00C75573">
      <w:pPr>
        <w:autoSpaceDE w:val="0"/>
        <w:jc w:val="center"/>
        <w:rPr>
          <w:rFonts w:eastAsia="TimesNewRomanPSMT"/>
          <w:b/>
          <w:bCs/>
          <w:sz w:val="28"/>
          <w:szCs w:val="28"/>
        </w:rPr>
      </w:pPr>
      <w:r w:rsidRPr="00FB7DF5">
        <w:rPr>
          <w:rFonts w:eastAsia="TimesNewRomanPSMT"/>
          <w:b/>
          <w:bCs/>
          <w:sz w:val="28"/>
          <w:szCs w:val="28"/>
        </w:rPr>
        <w:t>к объектам местного значения</w:t>
      </w:r>
    </w:p>
    <w:p w:rsidR="008B7D1E" w:rsidRPr="00FB7DF5" w:rsidRDefault="008B7D1E" w:rsidP="005B65C4">
      <w:pPr>
        <w:autoSpaceDE w:val="0"/>
        <w:spacing w:line="276" w:lineRule="auto"/>
        <w:jc w:val="center"/>
        <w:rPr>
          <w:rFonts w:eastAsia="TimesNewRomanPSMT"/>
          <w:b/>
          <w:bC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88"/>
        <w:gridCol w:w="2837"/>
        <w:gridCol w:w="1862"/>
      </w:tblGrid>
      <w:tr w:rsidR="00CA3FA0" w:rsidRPr="00E27A08" w:rsidTr="004F10A0">
        <w:trPr>
          <w:tblHeader/>
        </w:trPr>
        <w:tc>
          <w:tcPr>
            <w:tcW w:w="0" w:type="auto"/>
            <w:vAlign w:val="center"/>
          </w:tcPr>
          <w:p w:rsidR="00CA3FA0" w:rsidRPr="00A268E2" w:rsidRDefault="00CA3FA0" w:rsidP="004F10A0">
            <w:pPr>
              <w:widowControl w:val="0"/>
              <w:autoSpaceDE w:val="0"/>
              <w:autoSpaceDN w:val="0"/>
              <w:adjustRightInd w:val="0"/>
              <w:rPr>
                <w:b/>
                <w:sz w:val="20"/>
                <w:szCs w:val="20"/>
              </w:rPr>
            </w:pPr>
            <w:r w:rsidRPr="00A268E2">
              <w:rPr>
                <w:b/>
                <w:sz w:val="20"/>
                <w:szCs w:val="20"/>
              </w:rPr>
              <w:t>Объекты, здания и сооружения</w:t>
            </w:r>
          </w:p>
        </w:tc>
        <w:tc>
          <w:tcPr>
            <w:tcW w:w="0" w:type="auto"/>
            <w:vAlign w:val="center"/>
          </w:tcPr>
          <w:p w:rsidR="00CA3FA0" w:rsidRPr="00A268E2" w:rsidRDefault="00CA3FA0" w:rsidP="004F10A0">
            <w:pPr>
              <w:widowControl w:val="0"/>
              <w:autoSpaceDE w:val="0"/>
              <w:autoSpaceDN w:val="0"/>
              <w:adjustRightInd w:val="0"/>
              <w:rPr>
                <w:b/>
                <w:sz w:val="20"/>
                <w:szCs w:val="20"/>
              </w:rPr>
            </w:pPr>
            <w:r w:rsidRPr="00A268E2">
              <w:rPr>
                <w:b/>
                <w:sz w:val="20"/>
                <w:szCs w:val="20"/>
              </w:rPr>
              <w:t>Расчетная единица</w:t>
            </w:r>
          </w:p>
        </w:tc>
        <w:tc>
          <w:tcPr>
            <w:tcW w:w="0" w:type="auto"/>
            <w:vAlign w:val="center"/>
          </w:tcPr>
          <w:p w:rsidR="00CA3FA0" w:rsidRPr="00A268E2" w:rsidRDefault="00CA3FA0" w:rsidP="004F10A0">
            <w:pPr>
              <w:widowControl w:val="0"/>
              <w:autoSpaceDE w:val="0"/>
              <w:autoSpaceDN w:val="0"/>
              <w:adjustRightInd w:val="0"/>
              <w:rPr>
                <w:b/>
                <w:sz w:val="20"/>
                <w:szCs w:val="20"/>
              </w:rPr>
            </w:pPr>
            <w:r w:rsidRPr="00A268E2">
              <w:rPr>
                <w:b/>
                <w:sz w:val="20"/>
                <w:szCs w:val="20"/>
              </w:rPr>
              <w:t>Число машино-мест на расчетную единицу</w:t>
            </w:r>
          </w:p>
        </w:tc>
      </w:tr>
      <w:tr w:rsidR="00CA3FA0" w:rsidRPr="00E27A08" w:rsidTr="004F10A0">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Индивидуальные жилые дома, дачи</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участок</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1</w:t>
            </w:r>
          </w:p>
        </w:tc>
      </w:tr>
      <w:tr w:rsidR="00CA3FA0" w:rsidRPr="00E27A08" w:rsidTr="004F10A0">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Блокированные жилые дома</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жилой блок</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1</w:t>
            </w:r>
          </w:p>
        </w:tc>
      </w:tr>
      <w:tr w:rsidR="00CA3FA0" w:rsidRPr="00E27A08" w:rsidTr="004F10A0">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Многоквартирные жилые дома</w:t>
            </w:r>
          </w:p>
        </w:tc>
        <w:tc>
          <w:tcPr>
            <w:tcW w:w="0" w:type="auto"/>
            <w:vAlign w:val="center"/>
          </w:tcPr>
          <w:p w:rsidR="00CA3FA0" w:rsidRPr="00E27A08" w:rsidRDefault="00CA3FA0" w:rsidP="004F10A0">
            <w:pPr>
              <w:widowControl w:val="0"/>
              <w:autoSpaceDE w:val="0"/>
              <w:autoSpaceDN w:val="0"/>
              <w:adjustRightInd w:val="0"/>
              <w:rPr>
                <w:sz w:val="20"/>
                <w:szCs w:val="20"/>
              </w:rPr>
            </w:pPr>
            <w:smartTag w:uri="urn:schemas-microsoft-com:office:smarttags" w:element="metricconverter">
              <w:smartTagPr>
                <w:attr w:name="ProductID" w:val="80 м2"/>
              </w:smartTagPr>
              <w:r w:rsidRPr="00E27A08">
                <w:rPr>
                  <w:sz w:val="20"/>
                  <w:szCs w:val="20"/>
                </w:rPr>
                <w:t>80 м</w:t>
              </w:r>
              <w:r w:rsidRPr="00C77B77">
                <w:rPr>
                  <w:sz w:val="20"/>
                  <w:szCs w:val="20"/>
                  <w:vertAlign w:val="superscript"/>
                </w:rPr>
                <w:t>2</w:t>
              </w:r>
            </w:smartTag>
            <w:r w:rsidRPr="00E27A08">
              <w:rPr>
                <w:sz w:val="20"/>
                <w:szCs w:val="20"/>
              </w:rPr>
              <w:t xml:space="preserve"> общей площади квартир</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1</w:t>
            </w:r>
          </w:p>
        </w:tc>
      </w:tr>
      <w:tr w:rsidR="00CA3FA0" w:rsidRPr="00E27A08" w:rsidTr="004F10A0">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Учреждения управления, офисы, кредитно-финансовые и юридические конторы</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100 работающих</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15-20</w:t>
            </w:r>
          </w:p>
        </w:tc>
      </w:tr>
      <w:tr w:rsidR="00CA3FA0" w:rsidRPr="00E27A08" w:rsidTr="004F10A0">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Научные и проектные организации</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100 работающих</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10-15</w:t>
            </w:r>
          </w:p>
        </w:tc>
      </w:tr>
      <w:tr w:rsidR="00CA3FA0" w:rsidRPr="00E27A08" w:rsidTr="004F10A0">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Театры, кинотеатры, концертные залы, музеи, выставочные комплексы</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100 единовременных посещений или 100 посадочных мест</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15</w:t>
            </w:r>
          </w:p>
        </w:tc>
      </w:tr>
      <w:tr w:rsidR="00CA3FA0" w:rsidRPr="00E27A08" w:rsidTr="004F10A0">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Парки культуры и отдыха</w:t>
            </w:r>
          </w:p>
        </w:tc>
        <w:tc>
          <w:tcPr>
            <w:tcW w:w="0" w:type="auto"/>
            <w:vAlign w:val="center"/>
          </w:tcPr>
          <w:p w:rsidR="00CA3FA0" w:rsidRPr="00E27A08" w:rsidRDefault="00CA3FA0" w:rsidP="004F10A0">
            <w:pPr>
              <w:widowControl w:val="0"/>
              <w:autoSpaceDE w:val="0"/>
              <w:autoSpaceDN w:val="0"/>
              <w:adjustRightInd w:val="0"/>
              <w:ind w:left="-35" w:right="-129"/>
              <w:rPr>
                <w:sz w:val="20"/>
                <w:szCs w:val="20"/>
              </w:rPr>
            </w:pPr>
            <w:r w:rsidRPr="00E27A08">
              <w:rPr>
                <w:sz w:val="20"/>
                <w:szCs w:val="20"/>
              </w:rPr>
              <w:t xml:space="preserve">100 единовременных </w:t>
            </w:r>
            <w:r>
              <w:rPr>
                <w:sz w:val="20"/>
                <w:szCs w:val="20"/>
              </w:rPr>
              <w:t>п</w:t>
            </w:r>
            <w:r w:rsidRPr="00E27A08">
              <w:rPr>
                <w:sz w:val="20"/>
                <w:szCs w:val="20"/>
              </w:rPr>
              <w:t>осетителей</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7</w:t>
            </w:r>
          </w:p>
        </w:tc>
      </w:tr>
      <w:tr w:rsidR="00CA3FA0" w:rsidRPr="00E27A08" w:rsidTr="004F10A0">
        <w:tc>
          <w:tcPr>
            <w:tcW w:w="0" w:type="auto"/>
            <w:vMerge w:val="restart"/>
            <w:vAlign w:val="center"/>
          </w:tcPr>
          <w:p w:rsidR="00CA3FA0" w:rsidRPr="00E27A08" w:rsidRDefault="00CA3FA0" w:rsidP="004F10A0">
            <w:pPr>
              <w:widowControl w:val="0"/>
              <w:autoSpaceDE w:val="0"/>
              <w:autoSpaceDN w:val="0"/>
              <w:adjustRightInd w:val="0"/>
              <w:rPr>
                <w:sz w:val="20"/>
                <w:szCs w:val="20"/>
              </w:rPr>
            </w:pPr>
            <w:r w:rsidRPr="00E27A08">
              <w:rPr>
                <w:sz w:val="20"/>
                <w:szCs w:val="20"/>
              </w:rPr>
              <w:t>Торговые центры, универмаги, магазины (торгово-выставочные комплексы специализированного назначения рассчитываются с коэффициентом 0,3)</w:t>
            </w:r>
          </w:p>
        </w:tc>
        <w:tc>
          <w:tcPr>
            <w:tcW w:w="0" w:type="auto"/>
            <w:vAlign w:val="center"/>
          </w:tcPr>
          <w:p w:rsidR="00CA3FA0" w:rsidRPr="00E27A08" w:rsidRDefault="00CA3FA0" w:rsidP="004F10A0">
            <w:pPr>
              <w:widowControl w:val="0"/>
              <w:autoSpaceDE w:val="0"/>
              <w:autoSpaceDN w:val="0"/>
              <w:adjustRightInd w:val="0"/>
              <w:rPr>
                <w:sz w:val="20"/>
                <w:szCs w:val="20"/>
              </w:rPr>
            </w:pPr>
            <w:smartTag w:uri="urn:schemas-microsoft-com:office:smarttags" w:element="metricconverter">
              <w:smartTagPr>
                <w:attr w:name="ProductID" w:val="100 м2"/>
              </w:smartTagPr>
              <w:r w:rsidRPr="00E27A08">
                <w:rPr>
                  <w:sz w:val="20"/>
                  <w:szCs w:val="20"/>
                </w:rPr>
                <w:t>100 м</w:t>
              </w:r>
              <w:r w:rsidRPr="00C77B77">
                <w:rPr>
                  <w:sz w:val="20"/>
                  <w:szCs w:val="20"/>
                  <w:vertAlign w:val="superscript"/>
                </w:rPr>
                <w:t>2</w:t>
              </w:r>
            </w:smartTag>
            <w:r w:rsidRPr="00E27A08">
              <w:rPr>
                <w:sz w:val="20"/>
                <w:szCs w:val="20"/>
              </w:rPr>
              <w:t xml:space="preserve"> торговой площади</w:t>
            </w:r>
          </w:p>
        </w:tc>
        <w:tc>
          <w:tcPr>
            <w:tcW w:w="0" w:type="auto"/>
            <w:vAlign w:val="center"/>
          </w:tcPr>
          <w:p w:rsidR="00CA3FA0" w:rsidRPr="00E27A08" w:rsidRDefault="00CA3FA0" w:rsidP="004F10A0">
            <w:pPr>
              <w:widowControl w:val="0"/>
              <w:autoSpaceDE w:val="0"/>
              <w:autoSpaceDN w:val="0"/>
              <w:adjustRightInd w:val="0"/>
              <w:rPr>
                <w:sz w:val="20"/>
                <w:szCs w:val="20"/>
              </w:rPr>
            </w:pPr>
          </w:p>
        </w:tc>
      </w:tr>
      <w:tr w:rsidR="00CA3FA0" w:rsidRPr="00E27A08" w:rsidTr="004F10A0">
        <w:tc>
          <w:tcPr>
            <w:tcW w:w="0" w:type="auto"/>
            <w:vMerge/>
            <w:vAlign w:val="center"/>
          </w:tcPr>
          <w:p w:rsidR="00CA3FA0" w:rsidRPr="00E27A08" w:rsidRDefault="00CA3FA0" w:rsidP="004F10A0">
            <w:pPr>
              <w:widowControl w:val="0"/>
              <w:autoSpaceDE w:val="0"/>
              <w:autoSpaceDN w:val="0"/>
              <w:adjustRightInd w:val="0"/>
              <w:rPr>
                <w:sz w:val="20"/>
                <w:szCs w:val="20"/>
              </w:rPr>
            </w:pP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 xml:space="preserve">до </w:t>
            </w:r>
            <w:smartTag w:uri="urn:schemas-microsoft-com:office:smarttags" w:element="metricconverter">
              <w:smartTagPr>
                <w:attr w:name="ProductID" w:val="1000 м2"/>
              </w:smartTagPr>
              <w:r w:rsidRPr="00E27A08">
                <w:rPr>
                  <w:sz w:val="20"/>
                  <w:szCs w:val="20"/>
                </w:rPr>
                <w:t>1000 м</w:t>
              </w:r>
              <w:r w:rsidRPr="00C77B77">
                <w:rPr>
                  <w:sz w:val="20"/>
                  <w:szCs w:val="20"/>
                  <w:vertAlign w:val="superscript"/>
                </w:rPr>
                <w:t>2</w:t>
              </w:r>
            </w:smartTag>
            <w:r w:rsidRPr="00E27A08">
              <w:rPr>
                <w:sz w:val="20"/>
                <w:szCs w:val="20"/>
              </w:rPr>
              <w:t xml:space="preserve"> торговой площади</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5-7</w:t>
            </w:r>
          </w:p>
        </w:tc>
      </w:tr>
      <w:tr w:rsidR="00CA3FA0" w:rsidRPr="00E27A08" w:rsidTr="004F10A0">
        <w:tc>
          <w:tcPr>
            <w:tcW w:w="0" w:type="auto"/>
            <w:vMerge/>
            <w:vAlign w:val="center"/>
          </w:tcPr>
          <w:p w:rsidR="00CA3FA0" w:rsidRPr="00E27A08" w:rsidRDefault="00CA3FA0" w:rsidP="004F10A0">
            <w:pPr>
              <w:widowControl w:val="0"/>
              <w:autoSpaceDE w:val="0"/>
              <w:autoSpaceDN w:val="0"/>
              <w:adjustRightInd w:val="0"/>
              <w:rPr>
                <w:sz w:val="20"/>
                <w:szCs w:val="20"/>
              </w:rPr>
            </w:pP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 xml:space="preserve">от 1000 до </w:t>
            </w:r>
            <w:smartTag w:uri="urn:schemas-microsoft-com:office:smarttags" w:element="metricconverter">
              <w:smartTagPr>
                <w:attr w:name="ProductID" w:val="10000 м2"/>
              </w:smartTagPr>
              <w:r w:rsidRPr="00E27A08">
                <w:rPr>
                  <w:sz w:val="20"/>
                  <w:szCs w:val="20"/>
                </w:rPr>
                <w:t>10000 м</w:t>
              </w:r>
              <w:r w:rsidRPr="00C77B77">
                <w:rPr>
                  <w:sz w:val="20"/>
                  <w:szCs w:val="20"/>
                  <w:vertAlign w:val="superscript"/>
                </w:rPr>
                <w:t>2</w:t>
              </w:r>
            </w:smartTag>
            <w:r w:rsidRPr="00E27A08">
              <w:rPr>
                <w:sz w:val="20"/>
                <w:szCs w:val="20"/>
              </w:rPr>
              <w:t xml:space="preserve"> торговой площади</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3</w:t>
            </w:r>
          </w:p>
        </w:tc>
      </w:tr>
      <w:tr w:rsidR="00CA3FA0" w:rsidRPr="00E27A08" w:rsidTr="004F10A0">
        <w:tc>
          <w:tcPr>
            <w:tcW w:w="0" w:type="auto"/>
            <w:vMerge/>
            <w:vAlign w:val="center"/>
          </w:tcPr>
          <w:p w:rsidR="00CA3FA0" w:rsidRPr="00E27A08" w:rsidRDefault="00CA3FA0" w:rsidP="004F10A0">
            <w:pPr>
              <w:widowControl w:val="0"/>
              <w:autoSpaceDE w:val="0"/>
              <w:autoSpaceDN w:val="0"/>
              <w:adjustRightInd w:val="0"/>
              <w:rPr>
                <w:sz w:val="20"/>
                <w:szCs w:val="20"/>
              </w:rPr>
            </w:pP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 xml:space="preserve">более </w:t>
            </w:r>
            <w:smartTag w:uri="urn:schemas-microsoft-com:office:smarttags" w:element="metricconverter">
              <w:smartTagPr>
                <w:attr w:name="ProductID" w:val="10000 м2"/>
              </w:smartTagPr>
              <w:r w:rsidRPr="00E27A08">
                <w:rPr>
                  <w:sz w:val="20"/>
                  <w:szCs w:val="20"/>
                </w:rPr>
                <w:t>10000 м</w:t>
              </w:r>
              <w:r w:rsidRPr="00C77B77">
                <w:rPr>
                  <w:sz w:val="20"/>
                  <w:szCs w:val="20"/>
                  <w:vertAlign w:val="superscript"/>
                </w:rPr>
                <w:t>2</w:t>
              </w:r>
            </w:smartTag>
            <w:r w:rsidRPr="00E27A08">
              <w:rPr>
                <w:sz w:val="20"/>
                <w:szCs w:val="20"/>
              </w:rPr>
              <w:t xml:space="preserve"> торговой площади</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1</w:t>
            </w:r>
          </w:p>
        </w:tc>
      </w:tr>
      <w:tr w:rsidR="00CA3FA0" w:rsidRPr="00E27A08" w:rsidTr="004F10A0">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 xml:space="preserve">Предприятия общественного питания и коммунально-бытового обслуживания общей площадью более </w:t>
            </w:r>
            <w:smartTag w:uri="urn:schemas-microsoft-com:office:smarttags" w:element="metricconverter">
              <w:smartTagPr>
                <w:attr w:name="ProductID" w:val="250 кв. м"/>
              </w:smartTagPr>
              <w:r w:rsidRPr="00E27A08">
                <w:rPr>
                  <w:sz w:val="20"/>
                  <w:szCs w:val="20"/>
                </w:rPr>
                <w:t>250 кв. м</w:t>
              </w:r>
            </w:smartTag>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100 мест в залах или единовременных посетителей и персонала</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10</w:t>
            </w:r>
          </w:p>
        </w:tc>
      </w:tr>
      <w:tr w:rsidR="00CA3FA0" w:rsidRPr="00E27A08" w:rsidTr="004F10A0">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 xml:space="preserve">Офисы, магазины, предприятия общественного питания, объекты коммунально-бытового обслуживания и др. общей площадью до </w:t>
            </w:r>
            <w:smartTag w:uri="urn:schemas-microsoft-com:office:smarttags" w:element="metricconverter">
              <w:smartTagPr>
                <w:attr w:name="ProductID" w:val="250 кв. м"/>
              </w:smartTagPr>
              <w:r w:rsidRPr="00E27A08">
                <w:rPr>
                  <w:sz w:val="20"/>
                  <w:szCs w:val="20"/>
                </w:rPr>
                <w:t>250 кв. м</w:t>
              </w:r>
            </w:smartTag>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объект</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3</w:t>
            </w:r>
          </w:p>
        </w:tc>
      </w:tr>
      <w:tr w:rsidR="00CA3FA0" w:rsidRPr="00E27A08" w:rsidTr="004F10A0">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Рынки, ярмарки</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50 торговых мест</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20-25</w:t>
            </w:r>
          </w:p>
        </w:tc>
      </w:tr>
      <w:tr w:rsidR="00CA3FA0" w:rsidRPr="00E27A08" w:rsidTr="004F10A0">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Рестораны и кафе</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100 мест</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10-15</w:t>
            </w:r>
          </w:p>
        </w:tc>
      </w:tr>
      <w:tr w:rsidR="00CA3FA0" w:rsidRPr="00E27A08" w:rsidTr="004F10A0">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Гостиницы</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100 мест</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10-15</w:t>
            </w:r>
          </w:p>
        </w:tc>
      </w:tr>
      <w:tr w:rsidR="00CA3FA0" w:rsidRPr="00E27A08" w:rsidTr="004F10A0">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Больницы</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100 коек</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10</w:t>
            </w:r>
          </w:p>
        </w:tc>
      </w:tr>
      <w:tr w:rsidR="00CA3FA0" w:rsidRPr="00E27A08" w:rsidTr="004F10A0">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Поликлиники</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100 посещений</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10</w:t>
            </w:r>
          </w:p>
        </w:tc>
      </w:tr>
      <w:tr w:rsidR="00CA3FA0" w:rsidRPr="00E27A08" w:rsidTr="004F10A0">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Высшие и средние специальные учебные заведения</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100 работающих и студентов в макс. смене</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10-15</w:t>
            </w:r>
          </w:p>
        </w:tc>
      </w:tr>
      <w:tr w:rsidR="00CA3FA0" w:rsidRPr="00E27A08" w:rsidTr="004F10A0">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Здания спортивного назначения</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100 мест</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7</w:t>
            </w:r>
          </w:p>
        </w:tc>
      </w:tr>
      <w:tr w:rsidR="00CA3FA0" w:rsidRPr="00E27A08" w:rsidTr="004F10A0">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Промышленные предприятия</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100 работающих</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7-10</w:t>
            </w:r>
          </w:p>
        </w:tc>
      </w:tr>
      <w:tr w:rsidR="00CA3FA0" w:rsidRPr="00E27A08" w:rsidTr="004F10A0">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Вокзалы всех видов транспорта</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 xml:space="preserve">100 пассажиров дальнего и местного сообщений, прибывающих в час </w:t>
            </w:r>
            <w:r>
              <w:rPr>
                <w:sz w:val="20"/>
                <w:szCs w:val="20"/>
              </w:rPr>
              <w:t>«</w:t>
            </w:r>
            <w:r w:rsidRPr="00E27A08">
              <w:rPr>
                <w:sz w:val="20"/>
                <w:szCs w:val="20"/>
              </w:rPr>
              <w:t>пик</w:t>
            </w:r>
            <w:r>
              <w:rPr>
                <w:sz w:val="20"/>
                <w:szCs w:val="20"/>
              </w:rPr>
              <w:t>»</w:t>
            </w:r>
          </w:p>
        </w:tc>
        <w:tc>
          <w:tcPr>
            <w:tcW w:w="0" w:type="auto"/>
            <w:vAlign w:val="center"/>
          </w:tcPr>
          <w:p w:rsidR="00CA3FA0" w:rsidRPr="00E27A08" w:rsidRDefault="00CA3FA0" w:rsidP="004F10A0">
            <w:pPr>
              <w:widowControl w:val="0"/>
              <w:autoSpaceDE w:val="0"/>
              <w:autoSpaceDN w:val="0"/>
              <w:adjustRightInd w:val="0"/>
              <w:rPr>
                <w:sz w:val="20"/>
                <w:szCs w:val="20"/>
              </w:rPr>
            </w:pPr>
            <w:r w:rsidRPr="00E27A08">
              <w:rPr>
                <w:sz w:val="20"/>
                <w:szCs w:val="20"/>
              </w:rPr>
              <w:t>10-15</w:t>
            </w:r>
          </w:p>
        </w:tc>
      </w:tr>
    </w:tbl>
    <w:p w:rsidR="005B65C4" w:rsidRPr="00FB7DF5" w:rsidRDefault="005B65C4" w:rsidP="005B65C4">
      <w:pPr>
        <w:rPr>
          <w:b/>
          <w:sz w:val="28"/>
          <w:szCs w:val="28"/>
        </w:rPr>
        <w:sectPr w:rsidR="005B65C4" w:rsidRPr="00FB7DF5" w:rsidSect="00C56078">
          <w:pgSz w:w="11906" w:h="16838"/>
          <w:pgMar w:top="1134" w:right="1134" w:bottom="1134" w:left="1701" w:header="709" w:footer="709" w:gutter="0"/>
          <w:pgNumType w:start="1"/>
          <w:cols w:space="708"/>
          <w:titlePg/>
          <w:docGrid w:linePitch="360"/>
        </w:sectPr>
      </w:pPr>
    </w:p>
    <w:p w:rsidR="005B65C4" w:rsidRPr="00FB7DF5" w:rsidRDefault="005B65C4" w:rsidP="005B65C4">
      <w:pPr>
        <w:autoSpaceDE w:val="0"/>
        <w:spacing w:line="276" w:lineRule="auto"/>
        <w:jc w:val="center"/>
        <w:rPr>
          <w:sz w:val="22"/>
          <w:szCs w:val="22"/>
        </w:rPr>
      </w:pPr>
    </w:p>
    <w:bookmarkEnd w:id="9"/>
    <w:bookmarkEnd w:id="10"/>
    <w:bookmarkEnd w:id="11"/>
    <w:p w:rsidR="005B65C4" w:rsidRPr="00FB7DF5" w:rsidRDefault="005B65C4" w:rsidP="005B65C4">
      <w:pPr>
        <w:autoSpaceDE w:val="0"/>
        <w:spacing w:line="276" w:lineRule="auto"/>
        <w:jc w:val="center"/>
      </w:pPr>
    </w:p>
    <w:sectPr w:rsidR="005B65C4" w:rsidRPr="00FB7DF5" w:rsidSect="00AD4C5F">
      <w:pgSz w:w="11906" w:h="16838"/>
      <w:pgMar w:top="1134" w:right="1134" w:bottom="1134" w:left="1701" w:header="708" w:footer="708"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93AF7" w:rsidRDefault="00893AF7" w:rsidP="00BB7348">
      <w:r>
        <w:separator/>
      </w:r>
    </w:p>
  </w:endnote>
  <w:endnote w:type="continuationSeparator" w:id="1">
    <w:p w:rsidR="00893AF7" w:rsidRDefault="00893AF7" w:rsidP="00BB734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CC"/>
    <w:family w:val="swiss"/>
    <w:pitch w:val="variable"/>
    <w:sig w:usb0="E10022FF" w:usb1="C000E47F" w:usb2="00000029" w:usb3="00000000" w:csb0="000001DF" w:csb1="00000000"/>
  </w:font>
  <w:font w:name="OpenSymbol">
    <w:altName w:val="Times New Roman"/>
    <w:charset w:val="00"/>
    <w:family w:val="auto"/>
    <w:pitch w:val="variable"/>
    <w:sig w:usb0="800000AF" w:usb1="1001ECEA" w:usb2="00000000" w:usb3="00000000" w:csb0="00000001" w:csb1="00000000"/>
  </w:font>
  <w:font w:name="Verdana">
    <w:panose1 w:val="020B0604030504040204"/>
    <w:charset w:val="CC"/>
    <w:family w:val="swiss"/>
    <w:pitch w:val="variable"/>
    <w:sig w:usb0="A10006FF" w:usb1="4000205B" w:usb2="0000001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ISOCPEUR">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BA" w:rsidRDefault="000A71BA" w:rsidP="00F00669">
    <w:pPr>
      <w:pStyle w:val="ae"/>
    </w:pPr>
  </w:p>
  <w:p w:rsidR="000A71BA" w:rsidRPr="00F00669" w:rsidRDefault="000A71BA" w:rsidP="00F00669">
    <w:pPr>
      <w:pStyle w:val="a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93AF7" w:rsidRDefault="00893AF7" w:rsidP="00BB7348">
      <w:r>
        <w:separator/>
      </w:r>
    </w:p>
  </w:footnote>
  <w:footnote w:type="continuationSeparator" w:id="1">
    <w:p w:rsidR="00893AF7" w:rsidRDefault="00893AF7" w:rsidP="00BB7348">
      <w:r>
        <w:continuationSeparator/>
      </w:r>
    </w:p>
  </w:footnote>
  <w:footnote w:id="2">
    <w:p w:rsidR="00511ECD" w:rsidRPr="00844DEE" w:rsidRDefault="00511ECD" w:rsidP="00511ECD">
      <w:pPr>
        <w:pStyle w:val="af7"/>
      </w:pPr>
      <w:r w:rsidRPr="00844DEE">
        <w:rPr>
          <w:rStyle w:val="af9"/>
        </w:rPr>
        <w:footnoteRef/>
      </w:r>
      <w:r w:rsidRPr="00844DEE">
        <w:t xml:space="preserve"> Предположительная численность населения Российской Федерации. Ежегодный статистический бюллетень. М., Государственный комитет Российской Федерации по статистике. (</w:t>
      </w:r>
      <w:smartTag w:uri="urn:schemas-microsoft-com:office:smarttags" w:element="metricconverter">
        <w:smartTagPr>
          <w:attr w:name="ProductID" w:val="2000 г"/>
        </w:smartTagPr>
        <w:r w:rsidRPr="00844DEE">
          <w:t>2000 г</w:t>
        </w:r>
      </w:smartTag>
      <w:r w:rsidRPr="00844DEE">
        <w:t xml:space="preserve">., </w:t>
      </w:r>
      <w:smartTag w:uri="urn:schemas-microsoft-com:office:smarttags" w:element="metricconverter">
        <w:smartTagPr>
          <w:attr w:name="ProductID" w:val="2005 г"/>
        </w:smartTagPr>
        <w:r w:rsidRPr="00844DEE">
          <w:t>2005 г</w:t>
        </w:r>
      </w:smartTag>
      <w:r w:rsidRPr="00844DEE">
        <w:t>).</w:t>
      </w:r>
    </w:p>
  </w:footnote>
  <w:footnote w:id="3">
    <w:p w:rsidR="000A71BA" w:rsidRDefault="000A71BA" w:rsidP="00CB154F">
      <w:pPr>
        <w:pStyle w:val="af7"/>
      </w:pPr>
      <w:r>
        <w:rPr>
          <w:rStyle w:val="afff9"/>
        </w:rPr>
        <w:footnoteRef/>
      </w:r>
      <w:r>
        <w:tab/>
        <w:t xml:space="preserve"> Долгосрочное прогнозирование: от методологии к видению. Центр макроэкономического анализа и краткосрочного прогнозирования. М., 2006 г.</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0"/>
      <w:docPartObj>
        <w:docPartGallery w:val="Page Numbers (Top of Page)"/>
        <w:docPartUnique/>
      </w:docPartObj>
    </w:sdtPr>
    <w:sdtContent>
      <w:p w:rsidR="000A71BA" w:rsidRDefault="000A71BA">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91185F" w:rsidRPr="0091185F">
          <w:rPr>
            <w:rFonts w:ascii="Times New Roman" w:hAnsi="Times New Roman" w:cs="Times New Roman"/>
            <w:noProof/>
            <w:lang w:val="ru-RU"/>
          </w:rPr>
          <w:t>3</w:t>
        </w:r>
        <w:r w:rsidRPr="00CA4E64">
          <w:rPr>
            <w:rFonts w:ascii="Times New Roman" w:hAnsi="Times New Roman" w:cs="Times New Roman"/>
          </w:rPr>
          <w:fldChar w:fldCharType="end"/>
        </w:r>
      </w:p>
    </w:sdtContent>
  </w:sdt>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BA" w:rsidRDefault="000A71BA">
    <w:pPr>
      <w:pStyle w:val="ac"/>
      <w:jc w:val="center"/>
    </w:pPr>
  </w:p>
  <w:p w:rsidR="000A71BA" w:rsidRDefault="000A71BA">
    <w:pPr>
      <w:pStyle w:val="ac"/>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175851"/>
      <w:docPartObj>
        <w:docPartGallery w:val="Page Numbers (Top of Page)"/>
        <w:docPartUnique/>
      </w:docPartObj>
    </w:sdtPr>
    <w:sdtContent>
      <w:p w:rsidR="000A71BA" w:rsidRDefault="000A71BA">
        <w:pPr>
          <w:pStyle w:val="ac"/>
          <w:jc w:val="center"/>
        </w:pPr>
        <w:r w:rsidRPr="00CA4E64">
          <w:rPr>
            <w:rFonts w:ascii="Times New Roman" w:hAnsi="Times New Roman" w:cs="Times New Roman"/>
          </w:rPr>
          <w:fldChar w:fldCharType="begin"/>
        </w:r>
        <w:r w:rsidRPr="00CA4E64">
          <w:rPr>
            <w:rFonts w:ascii="Times New Roman" w:hAnsi="Times New Roman" w:cs="Times New Roman"/>
          </w:rPr>
          <w:instrText>PAGE   \* MERGEFORMAT</w:instrText>
        </w:r>
        <w:r w:rsidRPr="00CA4E64">
          <w:rPr>
            <w:rFonts w:ascii="Times New Roman" w:hAnsi="Times New Roman" w:cs="Times New Roman"/>
          </w:rPr>
          <w:fldChar w:fldCharType="separate"/>
        </w:r>
        <w:r w:rsidR="0091185F" w:rsidRPr="0091185F">
          <w:rPr>
            <w:rFonts w:ascii="Times New Roman" w:hAnsi="Times New Roman" w:cs="Times New Roman"/>
            <w:noProof/>
            <w:lang w:val="ru-RU"/>
          </w:rPr>
          <w:t>26</w:t>
        </w:r>
        <w:r w:rsidRPr="00CA4E64">
          <w:rPr>
            <w:rFonts w:ascii="Times New Roman" w:hAnsi="Times New Roman" w:cs="Times New Roman"/>
          </w:rPr>
          <w:fldChar w:fldCharType="end"/>
        </w:r>
      </w:p>
    </w:sdtContent>
  </w:sdt>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71BA" w:rsidRPr="0010196E" w:rsidRDefault="000A71BA">
    <w:pPr>
      <w:pStyle w:val="ac"/>
      <w:jc w:val="center"/>
      <w:rPr>
        <w:lang w:val="ru-RU"/>
      </w:rPr>
    </w:pPr>
  </w:p>
  <w:p w:rsidR="000A71BA" w:rsidRDefault="000A71BA">
    <w:pPr>
      <w:pStyle w:val="ac"/>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0127EFA"/>
    <w:lvl w:ilvl="0">
      <w:start w:val="1"/>
      <w:numFmt w:val="bullet"/>
      <w:lvlText w:val=""/>
      <w:lvlJc w:val="left"/>
      <w:pPr>
        <w:tabs>
          <w:tab w:val="num" w:pos="643"/>
        </w:tabs>
        <w:ind w:left="643" w:hanging="360"/>
      </w:pPr>
      <w:rPr>
        <w:rFonts w:ascii="Symbol" w:hAnsi="Symbol" w:hint="default"/>
      </w:rPr>
    </w:lvl>
  </w:abstractNum>
  <w:abstractNum w:abstractNumId="1">
    <w:nsid w:val="FFFFFF89"/>
    <w:multiLevelType w:val="singleLevel"/>
    <w:tmpl w:val="8D580900"/>
    <w:lvl w:ilvl="0">
      <w:start w:val="1"/>
      <w:numFmt w:val="bullet"/>
      <w:pStyle w:val="2"/>
      <w:lvlText w:val=""/>
      <w:lvlJc w:val="left"/>
      <w:pPr>
        <w:tabs>
          <w:tab w:val="num" w:pos="360"/>
        </w:tabs>
        <w:ind w:left="360" w:hanging="360"/>
      </w:pPr>
      <w:rPr>
        <w:rFonts w:ascii="Symbol" w:hAnsi="Symbol" w:hint="default"/>
      </w:rPr>
    </w:lvl>
  </w:abstractNum>
  <w:abstractNum w:abstractNumId="2">
    <w:nsid w:val="00000004"/>
    <w:multiLevelType w:val="multilevel"/>
    <w:tmpl w:val="AF9EBEDE"/>
    <w:name w:val="WW8Num9"/>
    <w:lvl w:ilvl="0">
      <w:start w:val="1"/>
      <w:numFmt w:val="decimal"/>
      <w:lvlText w:val="%1."/>
      <w:lvlJc w:val="left"/>
      <w:pPr>
        <w:tabs>
          <w:tab w:val="num" w:pos="927"/>
        </w:tabs>
        <w:ind w:left="927" w:hanging="360"/>
      </w:pPr>
      <w:rPr>
        <w:rFonts w:cs="Times New Roman"/>
      </w:rPr>
    </w:lvl>
    <w:lvl w:ilvl="1">
      <w:start w:val="2"/>
      <w:numFmt w:val="decimal"/>
      <w:isLgl/>
      <w:lvlText w:val="%1.%2."/>
      <w:lvlJc w:val="left"/>
      <w:pPr>
        <w:ind w:left="927" w:hanging="360"/>
      </w:pPr>
      <w:rPr>
        <w:rFonts w:cs="Times New Roman" w:hint="default"/>
      </w:rPr>
    </w:lvl>
    <w:lvl w:ilvl="2">
      <w:start w:val="1"/>
      <w:numFmt w:val="decimal"/>
      <w:isLgl/>
      <w:lvlText w:val="%1.%2.%3."/>
      <w:lvlJc w:val="left"/>
      <w:pPr>
        <w:ind w:left="1287" w:hanging="720"/>
      </w:pPr>
      <w:rPr>
        <w:rFonts w:cs="Times New Roman" w:hint="default"/>
      </w:rPr>
    </w:lvl>
    <w:lvl w:ilvl="3">
      <w:start w:val="1"/>
      <w:numFmt w:val="decimal"/>
      <w:isLgl/>
      <w:lvlText w:val="%1.%2.%3.%4."/>
      <w:lvlJc w:val="left"/>
      <w:pPr>
        <w:ind w:left="1287" w:hanging="720"/>
      </w:pPr>
      <w:rPr>
        <w:rFonts w:cs="Times New Roman" w:hint="default"/>
      </w:rPr>
    </w:lvl>
    <w:lvl w:ilvl="4">
      <w:start w:val="1"/>
      <w:numFmt w:val="decimal"/>
      <w:isLgl/>
      <w:lvlText w:val="%1.%2.%3.%4.%5."/>
      <w:lvlJc w:val="left"/>
      <w:pPr>
        <w:ind w:left="1647" w:hanging="1080"/>
      </w:pPr>
      <w:rPr>
        <w:rFonts w:cs="Times New Roman" w:hint="default"/>
      </w:rPr>
    </w:lvl>
    <w:lvl w:ilvl="5">
      <w:start w:val="1"/>
      <w:numFmt w:val="decimal"/>
      <w:isLgl/>
      <w:lvlText w:val="%1.%2.%3.%4.%5.%6."/>
      <w:lvlJc w:val="left"/>
      <w:pPr>
        <w:ind w:left="1647" w:hanging="1080"/>
      </w:pPr>
      <w:rPr>
        <w:rFonts w:cs="Times New Roman" w:hint="default"/>
      </w:rPr>
    </w:lvl>
    <w:lvl w:ilvl="6">
      <w:start w:val="1"/>
      <w:numFmt w:val="decimal"/>
      <w:isLgl/>
      <w:lvlText w:val="%1.%2.%3.%4.%5.%6.%7."/>
      <w:lvlJc w:val="left"/>
      <w:pPr>
        <w:ind w:left="2007" w:hanging="1440"/>
      </w:pPr>
      <w:rPr>
        <w:rFonts w:cs="Times New Roman" w:hint="default"/>
      </w:rPr>
    </w:lvl>
    <w:lvl w:ilvl="7">
      <w:start w:val="1"/>
      <w:numFmt w:val="decimal"/>
      <w:isLgl/>
      <w:lvlText w:val="%1.%2.%3.%4.%5.%6.%7.%8."/>
      <w:lvlJc w:val="left"/>
      <w:pPr>
        <w:ind w:left="2007" w:hanging="1440"/>
      </w:pPr>
      <w:rPr>
        <w:rFonts w:cs="Times New Roman" w:hint="default"/>
      </w:rPr>
    </w:lvl>
    <w:lvl w:ilvl="8">
      <w:start w:val="1"/>
      <w:numFmt w:val="decimal"/>
      <w:isLgl/>
      <w:lvlText w:val="%1.%2.%3.%4.%5.%6.%7.%8.%9."/>
      <w:lvlJc w:val="left"/>
      <w:pPr>
        <w:ind w:left="2367" w:hanging="1800"/>
      </w:pPr>
      <w:rPr>
        <w:rFonts w:cs="Times New Roman" w:hint="default"/>
      </w:rPr>
    </w:lvl>
  </w:abstractNum>
  <w:abstractNum w:abstractNumId="3">
    <w:nsid w:val="0000000C"/>
    <w:multiLevelType w:val="singleLevel"/>
    <w:tmpl w:val="0000000C"/>
    <w:name w:val="WW8Num28"/>
    <w:lvl w:ilvl="0">
      <w:start w:val="1"/>
      <w:numFmt w:val="bullet"/>
      <w:lvlText w:val=""/>
      <w:lvlJc w:val="left"/>
      <w:pPr>
        <w:tabs>
          <w:tab w:val="num" w:pos="2205"/>
        </w:tabs>
        <w:ind w:left="2205" w:hanging="360"/>
      </w:pPr>
      <w:rPr>
        <w:rFonts w:ascii="Symbol" w:hAnsi="Symbol"/>
      </w:rPr>
    </w:lvl>
  </w:abstractNum>
  <w:abstractNum w:abstractNumId="4">
    <w:nsid w:val="00000012"/>
    <w:multiLevelType w:val="singleLevel"/>
    <w:tmpl w:val="00000012"/>
    <w:name w:val="WW8Num42"/>
    <w:lvl w:ilvl="0">
      <w:start w:val="1"/>
      <w:numFmt w:val="bullet"/>
      <w:lvlText w:val=""/>
      <w:lvlJc w:val="left"/>
      <w:pPr>
        <w:tabs>
          <w:tab w:val="num" w:pos="0"/>
        </w:tabs>
        <w:ind w:left="1429" w:hanging="360"/>
      </w:pPr>
      <w:rPr>
        <w:rFonts w:ascii="Symbol" w:hAnsi="Symbol" w:cs="Symbol" w:hint="default"/>
      </w:rPr>
    </w:lvl>
  </w:abstractNum>
  <w:abstractNum w:abstractNumId="5">
    <w:nsid w:val="014E33FE"/>
    <w:multiLevelType w:val="hybridMultilevel"/>
    <w:tmpl w:val="E6A049C6"/>
    <w:lvl w:ilvl="0" w:tplc="5192DE76">
      <w:numFmt w:val="bullet"/>
      <w:lvlText w:val=""/>
      <w:lvlJc w:val="left"/>
      <w:pPr>
        <w:ind w:left="420" w:hanging="360"/>
      </w:pPr>
      <w:rPr>
        <w:rFonts w:ascii="Symbol" w:eastAsia="TimesNewRomanPSMT" w:hAnsi="Symbol" w:cs="Times New Roman" w:hint="default"/>
      </w:rPr>
    </w:lvl>
    <w:lvl w:ilvl="1" w:tplc="04190003" w:tentative="1">
      <w:start w:val="1"/>
      <w:numFmt w:val="bullet"/>
      <w:lvlText w:val="o"/>
      <w:lvlJc w:val="left"/>
      <w:pPr>
        <w:ind w:left="1140" w:hanging="360"/>
      </w:pPr>
      <w:rPr>
        <w:rFonts w:ascii="Courier New" w:hAnsi="Courier New" w:cs="Courier New" w:hint="default"/>
      </w:rPr>
    </w:lvl>
    <w:lvl w:ilvl="2" w:tplc="04190005" w:tentative="1">
      <w:start w:val="1"/>
      <w:numFmt w:val="bullet"/>
      <w:lvlText w:val=""/>
      <w:lvlJc w:val="left"/>
      <w:pPr>
        <w:ind w:left="1860" w:hanging="360"/>
      </w:pPr>
      <w:rPr>
        <w:rFonts w:ascii="Wingdings" w:hAnsi="Wingdings" w:hint="default"/>
      </w:rPr>
    </w:lvl>
    <w:lvl w:ilvl="3" w:tplc="04190001" w:tentative="1">
      <w:start w:val="1"/>
      <w:numFmt w:val="bullet"/>
      <w:lvlText w:val=""/>
      <w:lvlJc w:val="left"/>
      <w:pPr>
        <w:ind w:left="2580" w:hanging="360"/>
      </w:pPr>
      <w:rPr>
        <w:rFonts w:ascii="Symbol" w:hAnsi="Symbol" w:hint="default"/>
      </w:rPr>
    </w:lvl>
    <w:lvl w:ilvl="4" w:tplc="04190003" w:tentative="1">
      <w:start w:val="1"/>
      <w:numFmt w:val="bullet"/>
      <w:lvlText w:val="o"/>
      <w:lvlJc w:val="left"/>
      <w:pPr>
        <w:ind w:left="3300" w:hanging="360"/>
      </w:pPr>
      <w:rPr>
        <w:rFonts w:ascii="Courier New" w:hAnsi="Courier New" w:cs="Courier New" w:hint="default"/>
      </w:rPr>
    </w:lvl>
    <w:lvl w:ilvl="5" w:tplc="04190005" w:tentative="1">
      <w:start w:val="1"/>
      <w:numFmt w:val="bullet"/>
      <w:lvlText w:val=""/>
      <w:lvlJc w:val="left"/>
      <w:pPr>
        <w:ind w:left="4020" w:hanging="360"/>
      </w:pPr>
      <w:rPr>
        <w:rFonts w:ascii="Wingdings" w:hAnsi="Wingdings" w:hint="default"/>
      </w:rPr>
    </w:lvl>
    <w:lvl w:ilvl="6" w:tplc="04190001" w:tentative="1">
      <w:start w:val="1"/>
      <w:numFmt w:val="bullet"/>
      <w:lvlText w:val=""/>
      <w:lvlJc w:val="left"/>
      <w:pPr>
        <w:ind w:left="4740" w:hanging="360"/>
      </w:pPr>
      <w:rPr>
        <w:rFonts w:ascii="Symbol" w:hAnsi="Symbol" w:hint="default"/>
      </w:rPr>
    </w:lvl>
    <w:lvl w:ilvl="7" w:tplc="04190003" w:tentative="1">
      <w:start w:val="1"/>
      <w:numFmt w:val="bullet"/>
      <w:lvlText w:val="o"/>
      <w:lvlJc w:val="left"/>
      <w:pPr>
        <w:ind w:left="5460" w:hanging="360"/>
      </w:pPr>
      <w:rPr>
        <w:rFonts w:ascii="Courier New" w:hAnsi="Courier New" w:cs="Courier New" w:hint="default"/>
      </w:rPr>
    </w:lvl>
    <w:lvl w:ilvl="8" w:tplc="04190005" w:tentative="1">
      <w:start w:val="1"/>
      <w:numFmt w:val="bullet"/>
      <w:lvlText w:val=""/>
      <w:lvlJc w:val="left"/>
      <w:pPr>
        <w:ind w:left="6180" w:hanging="360"/>
      </w:pPr>
      <w:rPr>
        <w:rFonts w:ascii="Wingdings" w:hAnsi="Wingdings" w:hint="default"/>
      </w:rPr>
    </w:lvl>
  </w:abstractNum>
  <w:abstractNum w:abstractNumId="6">
    <w:nsid w:val="0A85466D"/>
    <w:multiLevelType w:val="hybridMultilevel"/>
    <w:tmpl w:val="B7FA9EBE"/>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7">
    <w:nsid w:val="0AC60FAC"/>
    <w:multiLevelType w:val="hybridMultilevel"/>
    <w:tmpl w:val="F7365F14"/>
    <w:lvl w:ilvl="0" w:tplc="FFFFFFFF">
      <w:start w:val="1"/>
      <w:numFmt w:val="decimal"/>
      <w:pStyle w:val="S"/>
      <w:lvlText w:val="%1)"/>
      <w:lvlJc w:val="left"/>
      <w:pPr>
        <w:ind w:left="1040" w:hanging="360"/>
      </w:pPr>
      <w:rPr>
        <w:rFonts w:cs="Times New Roman" w:hint="default"/>
        <w:b w:val="0"/>
        <w:bCs w:val="0"/>
        <w:i w:val="0"/>
        <w:iCs w:val="0"/>
        <w:caps w:val="0"/>
        <w:smallCaps w:val="0"/>
        <w:strike w:val="0"/>
        <w:dstrike w:val="0"/>
        <w:vanish w:val="0"/>
        <w:color w:val="000000"/>
        <w:spacing w:val="0"/>
        <w:kern w:val="0"/>
        <w:position w:val="0"/>
        <w:u w:val="none"/>
        <w:vertAlign w:val="baseline"/>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8">
    <w:nsid w:val="100701AA"/>
    <w:multiLevelType w:val="hybridMultilevel"/>
    <w:tmpl w:val="15B65FF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nsid w:val="34E15D4D"/>
    <w:multiLevelType w:val="multilevel"/>
    <w:tmpl w:val="3A94C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EE43FBF"/>
    <w:multiLevelType w:val="hybridMultilevel"/>
    <w:tmpl w:val="ED881992"/>
    <w:lvl w:ilvl="0" w:tplc="0419000F">
      <w:start w:val="2"/>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4F65195B"/>
    <w:multiLevelType w:val="multilevel"/>
    <w:tmpl w:val="16A8B17E"/>
    <w:lvl w:ilvl="0">
      <w:start w:val="1"/>
      <w:numFmt w:val="decimal"/>
      <w:pStyle w:val="1"/>
      <w:suff w:val="space"/>
      <w:lvlText w:val="%1)"/>
      <w:lvlJc w:val="left"/>
      <w:pPr>
        <w:ind w:firstLine="567"/>
      </w:pPr>
      <w:rPr>
        <w:rFonts w:cs="Times New Roman" w:hint="default"/>
      </w:rPr>
    </w:lvl>
    <w:lvl w:ilvl="1">
      <w:start w:val="1"/>
      <w:numFmt w:val="bullet"/>
      <w:suff w:val="space"/>
      <w:lvlText w:val="–"/>
      <w:lvlJc w:val="left"/>
      <w:pPr>
        <w:ind w:left="284" w:firstLine="567"/>
      </w:pPr>
      <w:rPr>
        <w:rFonts w:ascii="Times New Roman" w:hAnsi="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hint="default"/>
      </w:rPr>
    </w:lvl>
    <w:lvl w:ilvl="4">
      <w:start w:val="1"/>
      <w:numFmt w:val="bullet"/>
      <w:suff w:val="space"/>
      <w:lvlText w:val="–"/>
      <w:lvlJc w:val="left"/>
      <w:pPr>
        <w:ind w:left="284" w:firstLine="567"/>
      </w:pPr>
      <w:rPr>
        <w:rFonts w:ascii="Times New Roman" w:hAnsi="Times New Roman" w:hint="default"/>
      </w:rPr>
    </w:lvl>
    <w:lvl w:ilvl="5">
      <w:start w:val="1"/>
      <w:numFmt w:val="bullet"/>
      <w:suff w:val="space"/>
      <w:lvlText w:val="–"/>
      <w:lvlJc w:val="left"/>
      <w:pPr>
        <w:ind w:left="284" w:firstLine="567"/>
      </w:pPr>
      <w:rPr>
        <w:rFonts w:ascii="Times New Roman" w:hAnsi="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hint="default"/>
      </w:rPr>
    </w:lvl>
    <w:lvl w:ilvl="8">
      <w:start w:val="1"/>
      <w:numFmt w:val="bullet"/>
      <w:suff w:val="space"/>
      <w:lvlText w:val=""/>
      <w:lvlJc w:val="left"/>
      <w:pPr>
        <w:ind w:left="284" w:firstLine="567"/>
      </w:pPr>
      <w:rPr>
        <w:rFonts w:ascii="Symbol" w:hAnsi="Symbol" w:hint="default"/>
      </w:rPr>
    </w:lvl>
  </w:abstractNum>
  <w:abstractNum w:abstractNumId="12">
    <w:nsid w:val="52443F2A"/>
    <w:multiLevelType w:val="hybridMultilevel"/>
    <w:tmpl w:val="0276A460"/>
    <w:lvl w:ilvl="0" w:tplc="A482AD4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598B77A7"/>
    <w:multiLevelType w:val="multilevel"/>
    <w:tmpl w:val="1A2C7A12"/>
    <w:lvl w:ilvl="0">
      <w:start w:val="1"/>
      <w:numFmt w:val="decimal"/>
      <w:pStyle w:val="10"/>
      <w:lvlText w:val="%1."/>
      <w:lvlJc w:val="left"/>
      <w:pPr>
        <w:ind w:left="1636" w:hanging="360"/>
      </w:pPr>
      <w:rPr>
        <w:rFonts w:ascii="Times New Roman" w:hAnsi="Times New Roman" w:cs="Times New Roman" w:hint="default"/>
        <w:b w:val="0"/>
        <w:bCs w:val="0"/>
        <w:i w:val="0"/>
        <w:iCs w:val="0"/>
        <w:caps w:val="0"/>
        <w:smallCaps w:val="0"/>
        <w:strike w:val="0"/>
        <w:dstrike w:val="0"/>
        <w:vanish w:val="0"/>
        <w:color w:val="000000"/>
        <w:spacing w:val="0"/>
        <w:kern w:val="0"/>
        <w:position w:val="0"/>
        <w:u w:val="none"/>
        <w:vertAlign w:val="baseline"/>
      </w:rPr>
    </w:lvl>
    <w:lvl w:ilvl="1">
      <w:start w:val="1"/>
      <w:numFmt w:val="decimal"/>
      <w:isLgl/>
      <w:lvlText w:val="%1.%2"/>
      <w:lvlJc w:val="left"/>
      <w:pPr>
        <w:ind w:left="1636" w:hanging="360"/>
      </w:pPr>
      <w:rPr>
        <w:rFonts w:cs="Times New Roman" w:hint="default"/>
      </w:rPr>
    </w:lvl>
    <w:lvl w:ilvl="2">
      <w:start w:val="1"/>
      <w:numFmt w:val="decimal"/>
      <w:isLgl/>
      <w:lvlText w:val="%1.%2.%3"/>
      <w:lvlJc w:val="left"/>
      <w:pPr>
        <w:ind w:left="1996" w:hanging="720"/>
      </w:pPr>
      <w:rPr>
        <w:rFonts w:cs="Times New Roman" w:hint="default"/>
      </w:rPr>
    </w:lvl>
    <w:lvl w:ilvl="3">
      <w:start w:val="1"/>
      <w:numFmt w:val="decimal"/>
      <w:isLgl/>
      <w:lvlText w:val="%1.%2.%3.%4"/>
      <w:lvlJc w:val="left"/>
      <w:pPr>
        <w:ind w:left="1996" w:hanging="720"/>
      </w:pPr>
      <w:rPr>
        <w:rFonts w:cs="Times New Roman" w:hint="default"/>
      </w:rPr>
    </w:lvl>
    <w:lvl w:ilvl="4">
      <w:start w:val="1"/>
      <w:numFmt w:val="decimal"/>
      <w:isLgl/>
      <w:lvlText w:val="%1.%2.%3.%4.%5"/>
      <w:lvlJc w:val="left"/>
      <w:pPr>
        <w:ind w:left="2356" w:hanging="1080"/>
      </w:pPr>
      <w:rPr>
        <w:rFonts w:cs="Times New Roman" w:hint="default"/>
      </w:rPr>
    </w:lvl>
    <w:lvl w:ilvl="5">
      <w:start w:val="1"/>
      <w:numFmt w:val="decimal"/>
      <w:isLgl/>
      <w:lvlText w:val="%1.%2.%3.%4.%5.%6"/>
      <w:lvlJc w:val="left"/>
      <w:pPr>
        <w:ind w:left="2356" w:hanging="1080"/>
      </w:pPr>
      <w:rPr>
        <w:rFonts w:cs="Times New Roman" w:hint="default"/>
      </w:rPr>
    </w:lvl>
    <w:lvl w:ilvl="6">
      <w:start w:val="1"/>
      <w:numFmt w:val="decimal"/>
      <w:isLgl/>
      <w:lvlText w:val="%1.%2.%3.%4.%5.%6.%7"/>
      <w:lvlJc w:val="left"/>
      <w:pPr>
        <w:ind w:left="2716" w:hanging="1440"/>
      </w:pPr>
      <w:rPr>
        <w:rFonts w:cs="Times New Roman" w:hint="default"/>
      </w:rPr>
    </w:lvl>
    <w:lvl w:ilvl="7">
      <w:start w:val="1"/>
      <w:numFmt w:val="decimal"/>
      <w:isLgl/>
      <w:lvlText w:val="%1.%2.%3.%4.%5.%6.%7.%8"/>
      <w:lvlJc w:val="left"/>
      <w:pPr>
        <w:ind w:left="2716" w:hanging="1440"/>
      </w:pPr>
      <w:rPr>
        <w:rFonts w:cs="Times New Roman" w:hint="default"/>
      </w:rPr>
    </w:lvl>
    <w:lvl w:ilvl="8">
      <w:start w:val="1"/>
      <w:numFmt w:val="decimal"/>
      <w:isLgl/>
      <w:lvlText w:val="%1.%2.%3.%4.%5.%6.%7.%8.%9"/>
      <w:lvlJc w:val="left"/>
      <w:pPr>
        <w:ind w:left="3076" w:hanging="1800"/>
      </w:pPr>
      <w:rPr>
        <w:rFonts w:cs="Times New Roman" w:hint="default"/>
      </w:rPr>
    </w:lvl>
  </w:abstractNum>
  <w:abstractNum w:abstractNumId="14">
    <w:nsid w:val="5AD4539C"/>
    <w:multiLevelType w:val="singleLevel"/>
    <w:tmpl w:val="223EF356"/>
    <w:styleLink w:val="1111112"/>
    <w:lvl w:ilvl="0">
      <w:start w:val="1"/>
      <w:numFmt w:val="bullet"/>
      <w:lvlText w:val=""/>
      <w:lvlJc w:val="left"/>
      <w:pPr>
        <w:tabs>
          <w:tab w:val="num" w:pos="927"/>
        </w:tabs>
        <w:ind w:left="907" w:hanging="340"/>
      </w:pPr>
      <w:rPr>
        <w:rFonts w:ascii="Symbol" w:hAnsi="Symbol" w:hint="default"/>
      </w:rPr>
    </w:lvl>
  </w:abstractNum>
  <w:abstractNum w:abstractNumId="15">
    <w:nsid w:val="5F2A2B11"/>
    <w:multiLevelType w:val="hybridMultilevel"/>
    <w:tmpl w:val="D9C02E5A"/>
    <w:lvl w:ilvl="0" w:tplc="5218CC8E">
      <w:start w:val="1"/>
      <w:numFmt w:val="bullet"/>
      <w:lvlText w:val=""/>
      <w:lvlJc w:val="righ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16">
    <w:nsid w:val="64567E39"/>
    <w:multiLevelType w:val="hybridMultilevel"/>
    <w:tmpl w:val="269EF2E8"/>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7">
    <w:nsid w:val="7CEC4381"/>
    <w:multiLevelType w:val="hybridMultilevel"/>
    <w:tmpl w:val="6784D41E"/>
    <w:lvl w:ilvl="0" w:tplc="7CE4C9B2">
      <w:numFmt w:val="bullet"/>
      <w:lvlText w:val=""/>
      <w:lvlJc w:val="left"/>
      <w:pPr>
        <w:ind w:left="780" w:hanging="360"/>
      </w:pPr>
      <w:rPr>
        <w:rFonts w:ascii="Symbol" w:eastAsia="TimesNewRomanPSMT" w:hAnsi="Symbol" w:cs="Times New Roman"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18">
    <w:nsid w:val="7F4544DE"/>
    <w:multiLevelType w:val="hybridMultilevel"/>
    <w:tmpl w:val="7110CD42"/>
    <w:lvl w:ilvl="0" w:tplc="D252558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1"/>
  </w:num>
  <w:num w:numId="2">
    <w:abstractNumId w:val="0"/>
  </w:num>
  <w:num w:numId="3">
    <w:abstractNumId w:val="1"/>
  </w:num>
  <w:num w:numId="4">
    <w:abstractNumId w:val="0"/>
  </w:num>
  <w:num w:numId="5">
    <w:abstractNumId w:val="1"/>
  </w:num>
  <w:num w:numId="6">
    <w:abstractNumId w:val="0"/>
  </w:num>
  <w:num w:numId="7">
    <w:abstractNumId w:val="13"/>
  </w:num>
  <w:num w:numId="8">
    <w:abstractNumId w:val="7"/>
  </w:num>
  <w:num w:numId="9">
    <w:abstractNumId w:val="0"/>
  </w:num>
  <w:num w:numId="10">
    <w:abstractNumId w:val="11"/>
  </w:num>
  <w:num w:numId="11">
    <w:abstractNumId w:val="6"/>
  </w:num>
  <w:num w:numId="12">
    <w:abstractNumId w:val="9"/>
  </w:num>
  <w:num w:numId="13">
    <w:abstractNumId w:val="8"/>
  </w:num>
  <w:num w:numId="14">
    <w:abstractNumId w:val="16"/>
  </w:num>
  <w:num w:numId="15">
    <w:abstractNumId w:val="18"/>
  </w:num>
  <w:num w:numId="16">
    <w:abstractNumId w:val="15"/>
  </w:num>
  <w:num w:numId="17">
    <w:abstractNumId w:val="10"/>
  </w:num>
  <w:num w:numId="18">
    <w:abstractNumId w:val="5"/>
  </w:num>
  <w:num w:numId="19">
    <w:abstractNumId w:val="17"/>
  </w:num>
  <w:num w:numId="20">
    <w:abstractNumId w:val="14"/>
  </w:num>
  <w:num w:numId="21">
    <w:abstractNumId w:val="4"/>
  </w:num>
  <w:num w:numId="22">
    <w:abstractNumId w:val="12"/>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20"/>
  <w:displayHorizontalDrawingGridEvery w:val="2"/>
  <w:characterSpacingControl w:val="doNotCompress"/>
  <w:hdrShapeDefaults>
    <o:shapedefaults v:ext="edit" spidmax="5122"/>
  </w:hdrShapeDefaults>
  <w:footnotePr>
    <w:footnote w:id="0"/>
    <w:footnote w:id="1"/>
  </w:footnotePr>
  <w:endnotePr>
    <w:endnote w:id="0"/>
    <w:endnote w:id="1"/>
  </w:endnotePr>
  <w:compat/>
  <w:rsids>
    <w:rsidRoot w:val="00E77B0E"/>
    <w:rsid w:val="000008E0"/>
    <w:rsid w:val="000040A5"/>
    <w:rsid w:val="00004B46"/>
    <w:rsid w:val="0000588A"/>
    <w:rsid w:val="00005BC7"/>
    <w:rsid w:val="00005FC1"/>
    <w:rsid w:val="0000629D"/>
    <w:rsid w:val="00007931"/>
    <w:rsid w:val="0001040B"/>
    <w:rsid w:val="00011888"/>
    <w:rsid w:val="000126BC"/>
    <w:rsid w:val="00013076"/>
    <w:rsid w:val="000136CA"/>
    <w:rsid w:val="000159E9"/>
    <w:rsid w:val="00017879"/>
    <w:rsid w:val="00017EE9"/>
    <w:rsid w:val="0002075C"/>
    <w:rsid w:val="00020D81"/>
    <w:rsid w:val="00021707"/>
    <w:rsid w:val="000235BF"/>
    <w:rsid w:val="00023A8D"/>
    <w:rsid w:val="00023CB7"/>
    <w:rsid w:val="00024B0B"/>
    <w:rsid w:val="00024F62"/>
    <w:rsid w:val="00025192"/>
    <w:rsid w:val="000270A8"/>
    <w:rsid w:val="00030497"/>
    <w:rsid w:val="0003099F"/>
    <w:rsid w:val="00030B23"/>
    <w:rsid w:val="00031D18"/>
    <w:rsid w:val="00032482"/>
    <w:rsid w:val="00034E44"/>
    <w:rsid w:val="0003680D"/>
    <w:rsid w:val="00036FC0"/>
    <w:rsid w:val="000373C7"/>
    <w:rsid w:val="00037AE4"/>
    <w:rsid w:val="00040017"/>
    <w:rsid w:val="00040947"/>
    <w:rsid w:val="000409B6"/>
    <w:rsid w:val="000415FF"/>
    <w:rsid w:val="000429E5"/>
    <w:rsid w:val="0004431F"/>
    <w:rsid w:val="0004434A"/>
    <w:rsid w:val="00046D2B"/>
    <w:rsid w:val="000476E6"/>
    <w:rsid w:val="00050C57"/>
    <w:rsid w:val="000514FD"/>
    <w:rsid w:val="00051AE8"/>
    <w:rsid w:val="0005365A"/>
    <w:rsid w:val="00054945"/>
    <w:rsid w:val="00055126"/>
    <w:rsid w:val="00055604"/>
    <w:rsid w:val="00055748"/>
    <w:rsid w:val="00057580"/>
    <w:rsid w:val="000575CB"/>
    <w:rsid w:val="00057AB2"/>
    <w:rsid w:val="00057C88"/>
    <w:rsid w:val="0006007E"/>
    <w:rsid w:val="000632BA"/>
    <w:rsid w:val="000649D4"/>
    <w:rsid w:val="00064DFF"/>
    <w:rsid w:val="00064EB8"/>
    <w:rsid w:val="00065908"/>
    <w:rsid w:val="00065EBE"/>
    <w:rsid w:val="000667EB"/>
    <w:rsid w:val="00067B88"/>
    <w:rsid w:val="00070158"/>
    <w:rsid w:val="00070273"/>
    <w:rsid w:val="00070482"/>
    <w:rsid w:val="00070E5A"/>
    <w:rsid w:val="00071350"/>
    <w:rsid w:val="00071916"/>
    <w:rsid w:val="00072417"/>
    <w:rsid w:val="00072723"/>
    <w:rsid w:val="000728ED"/>
    <w:rsid w:val="00072924"/>
    <w:rsid w:val="0007409C"/>
    <w:rsid w:val="000762DA"/>
    <w:rsid w:val="000765D2"/>
    <w:rsid w:val="0007667C"/>
    <w:rsid w:val="0007751F"/>
    <w:rsid w:val="00077ED6"/>
    <w:rsid w:val="0008050D"/>
    <w:rsid w:val="00080BF2"/>
    <w:rsid w:val="00081D92"/>
    <w:rsid w:val="0008271B"/>
    <w:rsid w:val="00082A49"/>
    <w:rsid w:val="000849F8"/>
    <w:rsid w:val="00084AF1"/>
    <w:rsid w:val="00084CCF"/>
    <w:rsid w:val="00087436"/>
    <w:rsid w:val="0008794A"/>
    <w:rsid w:val="000919B6"/>
    <w:rsid w:val="000928A8"/>
    <w:rsid w:val="00094AB5"/>
    <w:rsid w:val="00094CA1"/>
    <w:rsid w:val="00095115"/>
    <w:rsid w:val="000A03FC"/>
    <w:rsid w:val="000A0896"/>
    <w:rsid w:val="000A1440"/>
    <w:rsid w:val="000A2B63"/>
    <w:rsid w:val="000A3313"/>
    <w:rsid w:val="000A6D97"/>
    <w:rsid w:val="000A71BA"/>
    <w:rsid w:val="000B0191"/>
    <w:rsid w:val="000B091B"/>
    <w:rsid w:val="000B1379"/>
    <w:rsid w:val="000B1978"/>
    <w:rsid w:val="000B3608"/>
    <w:rsid w:val="000B4AF9"/>
    <w:rsid w:val="000B693A"/>
    <w:rsid w:val="000B6AED"/>
    <w:rsid w:val="000B6D3E"/>
    <w:rsid w:val="000B72EE"/>
    <w:rsid w:val="000B792A"/>
    <w:rsid w:val="000C1607"/>
    <w:rsid w:val="000C1A34"/>
    <w:rsid w:val="000C25FE"/>
    <w:rsid w:val="000C3D10"/>
    <w:rsid w:val="000C47C4"/>
    <w:rsid w:val="000C52E0"/>
    <w:rsid w:val="000C63F2"/>
    <w:rsid w:val="000D10EC"/>
    <w:rsid w:val="000D145E"/>
    <w:rsid w:val="000D1801"/>
    <w:rsid w:val="000D2467"/>
    <w:rsid w:val="000D28E3"/>
    <w:rsid w:val="000D3113"/>
    <w:rsid w:val="000D3452"/>
    <w:rsid w:val="000D4581"/>
    <w:rsid w:val="000D461E"/>
    <w:rsid w:val="000D488A"/>
    <w:rsid w:val="000D6337"/>
    <w:rsid w:val="000D7157"/>
    <w:rsid w:val="000D778E"/>
    <w:rsid w:val="000E0692"/>
    <w:rsid w:val="000E0F52"/>
    <w:rsid w:val="000E1DE7"/>
    <w:rsid w:val="000E210D"/>
    <w:rsid w:val="000E6221"/>
    <w:rsid w:val="000E701E"/>
    <w:rsid w:val="000E7467"/>
    <w:rsid w:val="000E76A7"/>
    <w:rsid w:val="000F1852"/>
    <w:rsid w:val="000F25DF"/>
    <w:rsid w:val="000F359B"/>
    <w:rsid w:val="000F3662"/>
    <w:rsid w:val="000F546D"/>
    <w:rsid w:val="000F55AF"/>
    <w:rsid w:val="000F5E4F"/>
    <w:rsid w:val="000F5FB1"/>
    <w:rsid w:val="000F73F6"/>
    <w:rsid w:val="000F76D0"/>
    <w:rsid w:val="0010087C"/>
    <w:rsid w:val="0010196E"/>
    <w:rsid w:val="00101A06"/>
    <w:rsid w:val="001022B8"/>
    <w:rsid w:val="00102DD1"/>
    <w:rsid w:val="001057F1"/>
    <w:rsid w:val="001071F6"/>
    <w:rsid w:val="00110841"/>
    <w:rsid w:val="00111BBC"/>
    <w:rsid w:val="00111CE2"/>
    <w:rsid w:val="00111F36"/>
    <w:rsid w:val="00111FE5"/>
    <w:rsid w:val="001137A3"/>
    <w:rsid w:val="001137E1"/>
    <w:rsid w:val="00113C9B"/>
    <w:rsid w:val="001149D8"/>
    <w:rsid w:val="00115CAB"/>
    <w:rsid w:val="00116870"/>
    <w:rsid w:val="00116F3E"/>
    <w:rsid w:val="00116FA2"/>
    <w:rsid w:val="00117FC2"/>
    <w:rsid w:val="00120EAE"/>
    <w:rsid w:val="0012124D"/>
    <w:rsid w:val="001219C2"/>
    <w:rsid w:val="00121C1A"/>
    <w:rsid w:val="001241BD"/>
    <w:rsid w:val="00124ADC"/>
    <w:rsid w:val="00124ED4"/>
    <w:rsid w:val="001254F3"/>
    <w:rsid w:val="0012614B"/>
    <w:rsid w:val="001261DF"/>
    <w:rsid w:val="0012761A"/>
    <w:rsid w:val="0012780C"/>
    <w:rsid w:val="00127A35"/>
    <w:rsid w:val="001300E3"/>
    <w:rsid w:val="00130502"/>
    <w:rsid w:val="0013124B"/>
    <w:rsid w:val="00132744"/>
    <w:rsid w:val="0013329E"/>
    <w:rsid w:val="0013411D"/>
    <w:rsid w:val="00135C80"/>
    <w:rsid w:val="00135FFA"/>
    <w:rsid w:val="0013792F"/>
    <w:rsid w:val="00141162"/>
    <w:rsid w:val="00141804"/>
    <w:rsid w:val="00141DBC"/>
    <w:rsid w:val="0014226D"/>
    <w:rsid w:val="0014273F"/>
    <w:rsid w:val="001433E7"/>
    <w:rsid w:val="0014449B"/>
    <w:rsid w:val="001446C6"/>
    <w:rsid w:val="00144F78"/>
    <w:rsid w:val="001453D8"/>
    <w:rsid w:val="0014560C"/>
    <w:rsid w:val="001458FF"/>
    <w:rsid w:val="00145C45"/>
    <w:rsid w:val="00146C24"/>
    <w:rsid w:val="00146D2F"/>
    <w:rsid w:val="001470B0"/>
    <w:rsid w:val="00150AB7"/>
    <w:rsid w:val="0015282C"/>
    <w:rsid w:val="00152B5D"/>
    <w:rsid w:val="00152E6C"/>
    <w:rsid w:val="00154245"/>
    <w:rsid w:val="0015505F"/>
    <w:rsid w:val="00155AA0"/>
    <w:rsid w:val="00160E3C"/>
    <w:rsid w:val="001611EB"/>
    <w:rsid w:val="00161ADB"/>
    <w:rsid w:val="00162393"/>
    <w:rsid w:val="00162D90"/>
    <w:rsid w:val="00162E42"/>
    <w:rsid w:val="00164BE5"/>
    <w:rsid w:val="00164CFC"/>
    <w:rsid w:val="0016535C"/>
    <w:rsid w:val="0016653E"/>
    <w:rsid w:val="00166A10"/>
    <w:rsid w:val="00167219"/>
    <w:rsid w:val="00167750"/>
    <w:rsid w:val="00172291"/>
    <w:rsid w:val="00172488"/>
    <w:rsid w:val="00172A45"/>
    <w:rsid w:val="0017478B"/>
    <w:rsid w:val="00175166"/>
    <w:rsid w:val="001764FD"/>
    <w:rsid w:val="00180155"/>
    <w:rsid w:val="001801C7"/>
    <w:rsid w:val="00181D65"/>
    <w:rsid w:val="001822A9"/>
    <w:rsid w:val="00184718"/>
    <w:rsid w:val="00186550"/>
    <w:rsid w:val="00186867"/>
    <w:rsid w:val="00191083"/>
    <w:rsid w:val="00191CE6"/>
    <w:rsid w:val="00191EF6"/>
    <w:rsid w:val="001928C7"/>
    <w:rsid w:val="00192C31"/>
    <w:rsid w:val="0019538E"/>
    <w:rsid w:val="00195F41"/>
    <w:rsid w:val="00196BC7"/>
    <w:rsid w:val="0019706C"/>
    <w:rsid w:val="00197A60"/>
    <w:rsid w:val="00197F38"/>
    <w:rsid w:val="001A2C27"/>
    <w:rsid w:val="001A2CD3"/>
    <w:rsid w:val="001A489A"/>
    <w:rsid w:val="001A570C"/>
    <w:rsid w:val="001B38E2"/>
    <w:rsid w:val="001B443C"/>
    <w:rsid w:val="001B6945"/>
    <w:rsid w:val="001B6D0D"/>
    <w:rsid w:val="001B7D86"/>
    <w:rsid w:val="001C13F5"/>
    <w:rsid w:val="001C19B6"/>
    <w:rsid w:val="001C1EBE"/>
    <w:rsid w:val="001C2CE4"/>
    <w:rsid w:val="001C6308"/>
    <w:rsid w:val="001C6D14"/>
    <w:rsid w:val="001C6FB5"/>
    <w:rsid w:val="001C7CD0"/>
    <w:rsid w:val="001D0091"/>
    <w:rsid w:val="001D0A31"/>
    <w:rsid w:val="001D1A24"/>
    <w:rsid w:val="001D2EC1"/>
    <w:rsid w:val="001D4024"/>
    <w:rsid w:val="001D4387"/>
    <w:rsid w:val="001D56C7"/>
    <w:rsid w:val="001D6615"/>
    <w:rsid w:val="001D7301"/>
    <w:rsid w:val="001E1CFD"/>
    <w:rsid w:val="001E25E3"/>
    <w:rsid w:val="001E2FFD"/>
    <w:rsid w:val="001E3321"/>
    <w:rsid w:val="001E3D6D"/>
    <w:rsid w:val="001E401F"/>
    <w:rsid w:val="001E5703"/>
    <w:rsid w:val="001E58CF"/>
    <w:rsid w:val="001E6162"/>
    <w:rsid w:val="001E7D10"/>
    <w:rsid w:val="001F1DD9"/>
    <w:rsid w:val="001F1FB3"/>
    <w:rsid w:val="001F47C0"/>
    <w:rsid w:val="001F4DBF"/>
    <w:rsid w:val="001F5BAC"/>
    <w:rsid w:val="001F623E"/>
    <w:rsid w:val="001F7428"/>
    <w:rsid w:val="001F7A25"/>
    <w:rsid w:val="002010E1"/>
    <w:rsid w:val="00201264"/>
    <w:rsid w:val="002014A7"/>
    <w:rsid w:val="00201FB7"/>
    <w:rsid w:val="00202805"/>
    <w:rsid w:val="002032D7"/>
    <w:rsid w:val="002037D2"/>
    <w:rsid w:val="00204389"/>
    <w:rsid w:val="00204935"/>
    <w:rsid w:val="00204BBE"/>
    <w:rsid w:val="002056C4"/>
    <w:rsid w:val="00205F06"/>
    <w:rsid w:val="002075E9"/>
    <w:rsid w:val="0020766C"/>
    <w:rsid w:val="002141B4"/>
    <w:rsid w:val="00214EB2"/>
    <w:rsid w:val="00216995"/>
    <w:rsid w:val="00216D57"/>
    <w:rsid w:val="00216E69"/>
    <w:rsid w:val="00220BF2"/>
    <w:rsid w:val="00221C21"/>
    <w:rsid w:val="002226A0"/>
    <w:rsid w:val="00222E19"/>
    <w:rsid w:val="00223A36"/>
    <w:rsid w:val="0022439B"/>
    <w:rsid w:val="002251BA"/>
    <w:rsid w:val="002269CA"/>
    <w:rsid w:val="00227664"/>
    <w:rsid w:val="0022791E"/>
    <w:rsid w:val="00230BA0"/>
    <w:rsid w:val="0023123D"/>
    <w:rsid w:val="0023251B"/>
    <w:rsid w:val="00232603"/>
    <w:rsid w:val="00233833"/>
    <w:rsid w:val="00234DD3"/>
    <w:rsid w:val="00234F79"/>
    <w:rsid w:val="00235F59"/>
    <w:rsid w:val="00235FF8"/>
    <w:rsid w:val="00236A72"/>
    <w:rsid w:val="002372FC"/>
    <w:rsid w:val="00240EE9"/>
    <w:rsid w:val="00241EE8"/>
    <w:rsid w:val="00242B3E"/>
    <w:rsid w:val="002435E8"/>
    <w:rsid w:val="002439CC"/>
    <w:rsid w:val="0024465E"/>
    <w:rsid w:val="00244768"/>
    <w:rsid w:val="00246085"/>
    <w:rsid w:val="00246DC2"/>
    <w:rsid w:val="002473C5"/>
    <w:rsid w:val="00250311"/>
    <w:rsid w:val="00250F72"/>
    <w:rsid w:val="00251589"/>
    <w:rsid w:val="00253571"/>
    <w:rsid w:val="00253C5E"/>
    <w:rsid w:val="00254A3E"/>
    <w:rsid w:val="00254BDA"/>
    <w:rsid w:val="00255BB3"/>
    <w:rsid w:val="00256F2B"/>
    <w:rsid w:val="0026045F"/>
    <w:rsid w:val="00260EAE"/>
    <w:rsid w:val="00263FB2"/>
    <w:rsid w:val="0026405B"/>
    <w:rsid w:val="00264ED9"/>
    <w:rsid w:val="002655C0"/>
    <w:rsid w:val="0026578F"/>
    <w:rsid w:val="00270118"/>
    <w:rsid w:val="00270E64"/>
    <w:rsid w:val="002713D9"/>
    <w:rsid w:val="00272116"/>
    <w:rsid w:val="002722D6"/>
    <w:rsid w:val="0027535D"/>
    <w:rsid w:val="00276169"/>
    <w:rsid w:val="00276E5B"/>
    <w:rsid w:val="00277E88"/>
    <w:rsid w:val="0028033F"/>
    <w:rsid w:val="00280E2A"/>
    <w:rsid w:val="00281794"/>
    <w:rsid w:val="00281A2D"/>
    <w:rsid w:val="002824F1"/>
    <w:rsid w:val="00283B6A"/>
    <w:rsid w:val="00283D4D"/>
    <w:rsid w:val="00286017"/>
    <w:rsid w:val="00286879"/>
    <w:rsid w:val="00286B62"/>
    <w:rsid w:val="00290AB6"/>
    <w:rsid w:val="0029294C"/>
    <w:rsid w:val="002940C4"/>
    <w:rsid w:val="002945A5"/>
    <w:rsid w:val="0029477F"/>
    <w:rsid w:val="00294D36"/>
    <w:rsid w:val="00295638"/>
    <w:rsid w:val="00296AA8"/>
    <w:rsid w:val="00297C0D"/>
    <w:rsid w:val="002A0141"/>
    <w:rsid w:val="002A07E5"/>
    <w:rsid w:val="002A24BA"/>
    <w:rsid w:val="002A2E7A"/>
    <w:rsid w:val="002A31EE"/>
    <w:rsid w:val="002A33FF"/>
    <w:rsid w:val="002A47A7"/>
    <w:rsid w:val="002A744B"/>
    <w:rsid w:val="002A7551"/>
    <w:rsid w:val="002B0882"/>
    <w:rsid w:val="002B0ECB"/>
    <w:rsid w:val="002B102F"/>
    <w:rsid w:val="002B1131"/>
    <w:rsid w:val="002B24E0"/>
    <w:rsid w:val="002B2505"/>
    <w:rsid w:val="002B3733"/>
    <w:rsid w:val="002B547C"/>
    <w:rsid w:val="002B5612"/>
    <w:rsid w:val="002B5833"/>
    <w:rsid w:val="002B5F3E"/>
    <w:rsid w:val="002B63C6"/>
    <w:rsid w:val="002B7831"/>
    <w:rsid w:val="002B7FC5"/>
    <w:rsid w:val="002C14F0"/>
    <w:rsid w:val="002C1888"/>
    <w:rsid w:val="002C18A1"/>
    <w:rsid w:val="002C2386"/>
    <w:rsid w:val="002C2706"/>
    <w:rsid w:val="002C2A10"/>
    <w:rsid w:val="002C2B1B"/>
    <w:rsid w:val="002C359B"/>
    <w:rsid w:val="002C4A92"/>
    <w:rsid w:val="002C591B"/>
    <w:rsid w:val="002C5FB0"/>
    <w:rsid w:val="002C66A8"/>
    <w:rsid w:val="002C678A"/>
    <w:rsid w:val="002C6844"/>
    <w:rsid w:val="002C76D1"/>
    <w:rsid w:val="002C7718"/>
    <w:rsid w:val="002D0C85"/>
    <w:rsid w:val="002D1AC8"/>
    <w:rsid w:val="002D27B7"/>
    <w:rsid w:val="002D27D7"/>
    <w:rsid w:val="002D42AD"/>
    <w:rsid w:val="002D6FF7"/>
    <w:rsid w:val="002E020A"/>
    <w:rsid w:val="002E0892"/>
    <w:rsid w:val="002E195C"/>
    <w:rsid w:val="002E276F"/>
    <w:rsid w:val="002E2EE7"/>
    <w:rsid w:val="002E3540"/>
    <w:rsid w:val="002E3D10"/>
    <w:rsid w:val="002E44F1"/>
    <w:rsid w:val="002E4D4E"/>
    <w:rsid w:val="002E6AFD"/>
    <w:rsid w:val="002E7072"/>
    <w:rsid w:val="002E792A"/>
    <w:rsid w:val="002F1133"/>
    <w:rsid w:val="002F1316"/>
    <w:rsid w:val="002F2202"/>
    <w:rsid w:val="002F4318"/>
    <w:rsid w:val="002F4DF2"/>
    <w:rsid w:val="002F5563"/>
    <w:rsid w:val="002F6877"/>
    <w:rsid w:val="002F7F2B"/>
    <w:rsid w:val="002F7F76"/>
    <w:rsid w:val="003008A3"/>
    <w:rsid w:val="003010C0"/>
    <w:rsid w:val="00302185"/>
    <w:rsid w:val="0030245E"/>
    <w:rsid w:val="0030441C"/>
    <w:rsid w:val="00304765"/>
    <w:rsid w:val="003053DA"/>
    <w:rsid w:val="003065A0"/>
    <w:rsid w:val="0030760A"/>
    <w:rsid w:val="00310EAD"/>
    <w:rsid w:val="0031125C"/>
    <w:rsid w:val="00311EEE"/>
    <w:rsid w:val="00312D0F"/>
    <w:rsid w:val="00312DC4"/>
    <w:rsid w:val="003135DC"/>
    <w:rsid w:val="003136FE"/>
    <w:rsid w:val="003138B9"/>
    <w:rsid w:val="00313E04"/>
    <w:rsid w:val="00315212"/>
    <w:rsid w:val="00316A2D"/>
    <w:rsid w:val="00317722"/>
    <w:rsid w:val="00321B5D"/>
    <w:rsid w:val="00323917"/>
    <w:rsid w:val="003243A1"/>
    <w:rsid w:val="0032550A"/>
    <w:rsid w:val="0032612A"/>
    <w:rsid w:val="003266A3"/>
    <w:rsid w:val="0032772D"/>
    <w:rsid w:val="00327871"/>
    <w:rsid w:val="0033013C"/>
    <w:rsid w:val="003307D4"/>
    <w:rsid w:val="0033169A"/>
    <w:rsid w:val="00332961"/>
    <w:rsid w:val="003344EA"/>
    <w:rsid w:val="00335391"/>
    <w:rsid w:val="00337339"/>
    <w:rsid w:val="0033768E"/>
    <w:rsid w:val="003415F8"/>
    <w:rsid w:val="00341769"/>
    <w:rsid w:val="00342295"/>
    <w:rsid w:val="003439D3"/>
    <w:rsid w:val="00345968"/>
    <w:rsid w:val="003461CF"/>
    <w:rsid w:val="003463C4"/>
    <w:rsid w:val="003466E8"/>
    <w:rsid w:val="0034773E"/>
    <w:rsid w:val="003478A2"/>
    <w:rsid w:val="00350774"/>
    <w:rsid w:val="00350CE4"/>
    <w:rsid w:val="00351314"/>
    <w:rsid w:val="00351429"/>
    <w:rsid w:val="00352B17"/>
    <w:rsid w:val="00353105"/>
    <w:rsid w:val="00353B2E"/>
    <w:rsid w:val="003545AA"/>
    <w:rsid w:val="003546CF"/>
    <w:rsid w:val="00354DA0"/>
    <w:rsid w:val="003550A1"/>
    <w:rsid w:val="0035517A"/>
    <w:rsid w:val="00355332"/>
    <w:rsid w:val="00355BDF"/>
    <w:rsid w:val="00356647"/>
    <w:rsid w:val="00357656"/>
    <w:rsid w:val="003577EE"/>
    <w:rsid w:val="003615B4"/>
    <w:rsid w:val="00362D65"/>
    <w:rsid w:val="0036322F"/>
    <w:rsid w:val="0036371C"/>
    <w:rsid w:val="00363CA1"/>
    <w:rsid w:val="003665F6"/>
    <w:rsid w:val="00367814"/>
    <w:rsid w:val="003679D3"/>
    <w:rsid w:val="00367EF4"/>
    <w:rsid w:val="0037036D"/>
    <w:rsid w:val="0037168C"/>
    <w:rsid w:val="0037221C"/>
    <w:rsid w:val="003722EA"/>
    <w:rsid w:val="00372768"/>
    <w:rsid w:val="003728E5"/>
    <w:rsid w:val="00372B88"/>
    <w:rsid w:val="00372E07"/>
    <w:rsid w:val="00375335"/>
    <w:rsid w:val="00376B51"/>
    <w:rsid w:val="0038046D"/>
    <w:rsid w:val="00381312"/>
    <w:rsid w:val="003817AF"/>
    <w:rsid w:val="00381BA1"/>
    <w:rsid w:val="003821C4"/>
    <w:rsid w:val="0038239C"/>
    <w:rsid w:val="00382912"/>
    <w:rsid w:val="00382A81"/>
    <w:rsid w:val="0038306F"/>
    <w:rsid w:val="00383D20"/>
    <w:rsid w:val="00384F6D"/>
    <w:rsid w:val="0038692A"/>
    <w:rsid w:val="00386F64"/>
    <w:rsid w:val="00387F25"/>
    <w:rsid w:val="0039093F"/>
    <w:rsid w:val="00390B46"/>
    <w:rsid w:val="00391433"/>
    <w:rsid w:val="0039197E"/>
    <w:rsid w:val="0039206B"/>
    <w:rsid w:val="00392411"/>
    <w:rsid w:val="00392920"/>
    <w:rsid w:val="00392DAA"/>
    <w:rsid w:val="00393A9D"/>
    <w:rsid w:val="00394A70"/>
    <w:rsid w:val="00394CB0"/>
    <w:rsid w:val="00394E38"/>
    <w:rsid w:val="00394F1F"/>
    <w:rsid w:val="00395EB5"/>
    <w:rsid w:val="00396573"/>
    <w:rsid w:val="003971DB"/>
    <w:rsid w:val="00397F8B"/>
    <w:rsid w:val="003A0774"/>
    <w:rsid w:val="003A08CA"/>
    <w:rsid w:val="003A0B93"/>
    <w:rsid w:val="003A1229"/>
    <w:rsid w:val="003A1948"/>
    <w:rsid w:val="003A28CC"/>
    <w:rsid w:val="003A3044"/>
    <w:rsid w:val="003A46D5"/>
    <w:rsid w:val="003A4F3A"/>
    <w:rsid w:val="003A5664"/>
    <w:rsid w:val="003A586E"/>
    <w:rsid w:val="003A5F1F"/>
    <w:rsid w:val="003A6189"/>
    <w:rsid w:val="003A6335"/>
    <w:rsid w:val="003A64AA"/>
    <w:rsid w:val="003B06B5"/>
    <w:rsid w:val="003B2451"/>
    <w:rsid w:val="003B362A"/>
    <w:rsid w:val="003B37E5"/>
    <w:rsid w:val="003B6A76"/>
    <w:rsid w:val="003C13CE"/>
    <w:rsid w:val="003C15FF"/>
    <w:rsid w:val="003C1EE8"/>
    <w:rsid w:val="003C3103"/>
    <w:rsid w:val="003C347E"/>
    <w:rsid w:val="003C3AE4"/>
    <w:rsid w:val="003C43C2"/>
    <w:rsid w:val="003C4501"/>
    <w:rsid w:val="003C49CC"/>
    <w:rsid w:val="003C4A1F"/>
    <w:rsid w:val="003C51A0"/>
    <w:rsid w:val="003C5324"/>
    <w:rsid w:val="003C6C22"/>
    <w:rsid w:val="003D1789"/>
    <w:rsid w:val="003D1BC0"/>
    <w:rsid w:val="003D36AA"/>
    <w:rsid w:val="003D4361"/>
    <w:rsid w:val="003D4688"/>
    <w:rsid w:val="003D4B18"/>
    <w:rsid w:val="003D51AA"/>
    <w:rsid w:val="003D5708"/>
    <w:rsid w:val="003D63D6"/>
    <w:rsid w:val="003D6C45"/>
    <w:rsid w:val="003D72B3"/>
    <w:rsid w:val="003E0103"/>
    <w:rsid w:val="003E1611"/>
    <w:rsid w:val="003E1B99"/>
    <w:rsid w:val="003E1D9B"/>
    <w:rsid w:val="003E3F23"/>
    <w:rsid w:val="003E5018"/>
    <w:rsid w:val="003E53F9"/>
    <w:rsid w:val="003E6046"/>
    <w:rsid w:val="003E638B"/>
    <w:rsid w:val="003E7590"/>
    <w:rsid w:val="003E7C50"/>
    <w:rsid w:val="003F068D"/>
    <w:rsid w:val="003F0C13"/>
    <w:rsid w:val="003F0F75"/>
    <w:rsid w:val="003F13E5"/>
    <w:rsid w:val="003F1F1A"/>
    <w:rsid w:val="003F21B9"/>
    <w:rsid w:val="003F21BB"/>
    <w:rsid w:val="003F2EA1"/>
    <w:rsid w:val="003F5C99"/>
    <w:rsid w:val="003F5E6A"/>
    <w:rsid w:val="003F6B3E"/>
    <w:rsid w:val="004002B3"/>
    <w:rsid w:val="00400BD6"/>
    <w:rsid w:val="004022C2"/>
    <w:rsid w:val="00402845"/>
    <w:rsid w:val="0040551F"/>
    <w:rsid w:val="004056E5"/>
    <w:rsid w:val="00406242"/>
    <w:rsid w:val="004068D9"/>
    <w:rsid w:val="00406DC6"/>
    <w:rsid w:val="004077F6"/>
    <w:rsid w:val="00407F00"/>
    <w:rsid w:val="004108A0"/>
    <w:rsid w:val="004109F2"/>
    <w:rsid w:val="00412178"/>
    <w:rsid w:val="004128E9"/>
    <w:rsid w:val="00412AF9"/>
    <w:rsid w:val="00413330"/>
    <w:rsid w:val="00413D65"/>
    <w:rsid w:val="00414A6E"/>
    <w:rsid w:val="00414DB6"/>
    <w:rsid w:val="00414E57"/>
    <w:rsid w:val="00417B1A"/>
    <w:rsid w:val="00417D5C"/>
    <w:rsid w:val="00420179"/>
    <w:rsid w:val="00420F98"/>
    <w:rsid w:val="00421C93"/>
    <w:rsid w:val="00423B1F"/>
    <w:rsid w:val="004242FF"/>
    <w:rsid w:val="00425CF4"/>
    <w:rsid w:val="00425E58"/>
    <w:rsid w:val="0042651A"/>
    <w:rsid w:val="004267FE"/>
    <w:rsid w:val="004300D4"/>
    <w:rsid w:val="0043064A"/>
    <w:rsid w:val="004311BC"/>
    <w:rsid w:val="004324EF"/>
    <w:rsid w:val="0043484D"/>
    <w:rsid w:val="00434C8B"/>
    <w:rsid w:val="004354B4"/>
    <w:rsid w:val="00435ACC"/>
    <w:rsid w:val="00435EA2"/>
    <w:rsid w:val="0043614B"/>
    <w:rsid w:val="00436330"/>
    <w:rsid w:val="00436475"/>
    <w:rsid w:val="00440919"/>
    <w:rsid w:val="00441610"/>
    <w:rsid w:val="004418E8"/>
    <w:rsid w:val="00443935"/>
    <w:rsid w:val="004439BE"/>
    <w:rsid w:val="00443E49"/>
    <w:rsid w:val="00444196"/>
    <w:rsid w:val="004447E0"/>
    <w:rsid w:val="00444B67"/>
    <w:rsid w:val="00444F89"/>
    <w:rsid w:val="00444FDE"/>
    <w:rsid w:val="0044653E"/>
    <w:rsid w:val="00446732"/>
    <w:rsid w:val="0045036E"/>
    <w:rsid w:val="00451728"/>
    <w:rsid w:val="0045204A"/>
    <w:rsid w:val="00452CF0"/>
    <w:rsid w:val="00453665"/>
    <w:rsid w:val="00455606"/>
    <w:rsid w:val="00455A76"/>
    <w:rsid w:val="00456770"/>
    <w:rsid w:val="00456D5B"/>
    <w:rsid w:val="00460DBF"/>
    <w:rsid w:val="00461CED"/>
    <w:rsid w:val="00462FFE"/>
    <w:rsid w:val="004632D1"/>
    <w:rsid w:val="004633B5"/>
    <w:rsid w:val="00465134"/>
    <w:rsid w:val="004658D2"/>
    <w:rsid w:val="004662D9"/>
    <w:rsid w:val="00466D50"/>
    <w:rsid w:val="00466F74"/>
    <w:rsid w:val="004678CD"/>
    <w:rsid w:val="004704AB"/>
    <w:rsid w:val="00471497"/>
    <w:rsid w:val="00471657"/>
    <w:rsid w:val="004718CA"/>
    <w:rsid w:val="00471C5E"/>
    <w:rsid w:val="004722A6"/>
    <w:rsid w:val="00472F49"/>
    <w:rsid w:val="00473283"/>
    <w:rsid w:val="0047331A"/>
    <w:rsid w:val="00474564"/>
    <w:rsid w:val="0047483D"/>
    <w:rsid w:val="00474B3B"/>
    <w:rsid w:val="00475522"/>
    <w:rsid w:val="004757A1"/>
    <w:rsid w:val="004761F7"/>
    <w:rsid w:val="00476A0E"/>
    <w:rsid w:val="00477427"/>
    <w:rsid w:val="00477C3F"/>
    <w:rsid w:val="00480102"/>
    <w:rsid w:val="0048033E"/>
    <w:rsid w:val="00480735"/>
    <w:rsid w:val="00481CA5"/>
    <w:rsid w:val="00481FFE"/>
    <w:rsid w:val="0048282A"/>
    <w:rsid w:val="0048332C"/>
    <w:rsid w:val="00483A56"/>
    <w:rsid w:val="004865B8"/>
    <w:rsid w:val="00486D82"/>
    <w:rsid w:val="00491DE0"/>
    <w:rsid w:val="00492550"/>
    <w:rsid w:val="004927B7"/>
    <w:rsid w:val="004930DC"/>
    <w:rsid w:val="0049322E"/>
    <w:rsid w:val="004935E2"/>
    <w:rsid w:val="004936DD"/>
    <w:rsid w:val="0049414C"/>
    <w:rsid w:val="004941A9"/>
    <w:rsid w:val="00495DC5"/>
    <w:rsid w:val="004961AC"/>
    <w:rsid w:val="00496C31"/>
    <w:rsid w:val="00496E00"/>
    <w:rsid w:val="00496E87"/>
    <w:rsid w:val="00497CAA"/>
    <w:rsid w:val="00497F95"/>
    <w:rsid w:val="004A0A80"/>
    <w:rsid w:val="004A1EB7"/>
    <w:rsid w:val="004A26B2"/>
    <w:rsid w:val="004A34DD"/>
    <w:rsid w:val="004A3954"/>
    <w:rsid w:val="004A405D"/>
    <w:rsid w:val="004A43A0"/>
    <w:rsid w:val="004A4558"/>
    <w:rsid w:val="004A48C4"/>
    <w:rsid w:val="004A52D2"/>
    <w:rsid w:val="004A5E1A"/>
    <w:rsid w:val="004A66AB"/>
    <w:rsid w:val="004A7059"/>
    <w:rsid w:val="004A74A5"/>
    <w:rsid w:val="004B0662"/>
    <w:rsid w:val="004B09AC"/>
    <w:rsid w:val="004B0AA8"/>
    <w:rsid w:val="004B212D"/>
    <w:rsid w:val="004B33DD"/>
    <w:rsid w:val="004B3DD8"/>
    <w:rsid w:val="004B407F"/>
    <w:rsid w:val="004B4B97"/>
    <w:rsid w:val="004B4E7A"/>
    <w:rsid w:val="004B5591"/>
    <w:rsid w:val="004B58F5"/>
    <w:rsid w:val="004B6010"/>
    <w:rsid w:val="004B6299"/>
    <w:rsid w:val="004C0050"/>
    <w:rsid w:val="004C0530"/>
    <w:rsid w:val="004C0B5C"/>
    <w:rsid w:val="004C3209"/>
    <w:rsid w:val="004C3806"/>
    <w:rsid w:val="004C4568"/>
    <w:rsid w:val="004C4A83"/>
    <w:rsid w:val="004C5A13"/>
    <w:rsid w:val="004C648E"/>
    <w:rsid w:val="004C6E2D"/>
    <w:rsid w:val="004C6E80"/>
    <w:rsid w:val="004C7400"/>
    <w:rsid w:val="004D0623"/>
    <w:rsid w:val="004D1031"/>
    <w:rsid w:val="004D1222"/>
    <w:rsid w:val="004D2650"/>
    <w:rsid w:val="004D31DB"/>
    <w:rsid w:val="004D3C83"/>
    <w:rsid w:val="004D3F5A"/>
    <w:rsid w:val="004D7471"/>
    <w:rsid w:val="004E164D"/>
    <w:rsid w:val="004E3A4B"/>
    <w:rsid w:val="004E3B57"/>
    <w:rsid w:val="004E61F9"/>
    <w:rsid w:val="004E6A35"/>
    <w:rsid w:val="004E7EF2"/>
    <w:rsid w:val="004F03A9"/>
    <w:rsid w:val="004F0B69"/>
    <w:rsid w:val="004F2210"/>
    <w:rsid w:val="004F3530"/>
    <w:rsid w:val="004F449D"/>
    <w:rsid w:val="004F5D5A"/>
    <w:rsid w:val="004F72FB"/>
    <w:rsid w:val="004F7721"/>
    <w:rsid w:val="00500C23"/>
    <w:rsid w:val="005023C8"/>
    <w:rsid w:val="0050336C"/>
    <w:rsid w:val="00503FED"/>
    <w:rsid w:val="0050557B"/>
    <w:rsid w:val="00506DA4"/>
    <w:rsid w:val="00510430"/>
    <w:rsid w:val="005104C4"/>
    <w:rsid w:val="00510505"/>
    <w:rsid w:val="0051098C"/>
    <w:rsid w:val="00511ECD"/>
    <w:rsid w:val="00512E5A"/>
    <w:rsid w:val="00513290"/>
    <w:rsid w:val="005135E7"/>
    <w:rsid w:val="005158E3"/>
    <w:rsid w:val="00515B8D"/>
    <w:rsid w:val="0051643F"/>
    <w:rsid w:val="005166D2"/>
    <w:rsid w:val="00517596"/>
    <w:rsid w:val="0052102F"/>
    <w:rsid w:val="00523528"/>
    <w:rsid w:val="00523D89"/>
    <w:rsid w:val="00523F0F"/>
    <w:rsid w:val="005255F4"/>
    <w:rsid w:val="0052576E"/>
    <w:rsid w:val="00525B15"/>
    <w:rsid w:val="0052708F"/>
    <w:rsid w:val="0052745A"/>
    <w:rsid w:val="00530843"/>
    <w:rsid w:val="00535B27"/>
    <w:rsid w:val="005364E9"/>
    <w:rsid w:val="00536A54"/>
    <w:rsid w:val="0054392B"/>
    <w:rsid w:val="00543F29"/>
    <w:rsid w:val="0054408C"/>
    <w:rsid w:val="005470BE"/>
    <w:rsid w:val="005476CC"/>
    <w:rsid w:val="00550A6D"/>
    <w:rsid w:val="00550C5B"/>
    <w:rsid w:val="00550F0E"/>
    <w:rsid w:val="00552021"/>
    <w:rsid w:val="00553230"/>
    <w:rsid w:val="00553728"/>
    <w:rsid w:val="005537AA"/>
    <w:rsid w:val="005539B9"/>
    <w:rsid w:val="00554508"/>
    <w:rsid w:val="0055674D"/>
    <w:rsid w:val="00557E43"/>
    <w:rsid w:val="00560515"/>
    <w:rsid w:val="00560C37"/>
    <w:rsid w:val="0056329C"/>
    <w:rsid w:val="0056347B"/>
    <w:rsid w:val="00563B87"/>
    <w:rsid w:val="00563BEC"/>
    <w:rsid w:val="005649D1"/>
    <w:rsid w:val="005660EB"/>
    <w:rsid w:val="00566B9E"/>
    <w:rsid w:val="00567C34"/>
    <w:rsid w:val="00570FEB"/>
    <w:rsid w:val="00571458"/>
    <w:rsid w:val="005737C9"/>
    <w:rsid w:val="0057570D"/>
    <w:rsid w:val="00576354"/>
    <w:rsid w:val="0057672A"/>
    <w:rsid w:val="0058098D"/>
    <w:rsid w:val="00582E8D"/>
    <w:rsid w:val="00583C2F"/>
    <w:rsid w:val="00584586"/>
    <w:rsid w:val="00584A91"/>
    <w:rsid w:val="00584DC6"/>
    <w:rsid w:val="00584E2C"/>
    <w:rsid w:val="005869D8"/>
    <w:rsid w:val="00587182"/>
    <w:rsid w:val="00590002"/>
    <w:rsid w:val="005928B4"/>
    <w:rsid w:val="00592E39"/>
    <w:rsid w:val="005950FC"/>
    <w:rsid w:val="00596822"/>
    <w:rsid w:val="005A0856"/>
    <w:rsid w:val="005A0865"/>
    <w:rsid w:val="005A1056"/>
    <w:rsid w:val="005A20B4"/>
    <w:rsid w:val="005A43D7"/>
    <w:rsid w:val="005A5FEF"/>
    <w:rsid w:val="005A69FF"/>
    <w:rsid w:val="005A6EA5"/>
    <w:rsid w:val="005A7CA5"/>
    <w:rsid w:val="005A7DAB"/>
    <w:rsid w:val="005A7FCA"/>
    <w:rsid w:val="005B0F47"/>
    <w:rsid w:val="005B0FDC"/>
    <w:rsid w:val="005B1398"/>
    <w:rsid w:val="005B13D9"/>
    <w:rsid w:val="005B1558"/>
    <w:rsid w:val="005B1E49"/>
    <w:rsid w:val="005B210D"/>
    <w:rsid w:val="005B2196"/>
    <w:rsid w:val="005B28AC"/>
    <w:rsid w:val="005B3226"/>
    <w:rsid w:val="005B34AB"/>
    <w:rsid w:val="005B3729"/>
    <w:rsid w:val="005B40CA"/>
    <w:rsid w:val="005B4A9D"/>
    <w:rsid w:val="005B4E1A"/>
    <w:rsid w:val="005B62FF"/>
    <w:rsid w:val="005B65C4"/>
    <w:rsid w:val="005C0A68"/>
    <w:rsid w:val="005C0C92"/>
    <w:rsid w:val="005C18B7"/>
    <w:rsid w:val="005C3B30"/>
    <w:rsid w:val="005C4669"/>
    <w:rsid w:val="005C5014"/>
    <w:rsid w:val="005C5BFB"/>
    <w:rsid w:val="005C70BD"/>
    <w:rsid w:val="005C7AB0"/>
    <w:rsid w:val="005D03DF"/>
    <w:rsid w:val="005D2A45"/>
    <w:rsid w:val="005D3733"/>
    <w:rsid w:val="005D5535"/>
    <w:rsid w:val="005D570D"/>
    <w:rsid w:val="005E1D92"/>
    <w:rsid w:val="005E1EE0"/>
    <w:rsid w:val="005E3419"/>
    <w:rsid w:val="005E3D0E"/>
    <w:rsid w:val="005E4BC2"/>
    <w:rsid w:val="005E6A79"/>
    <w:rsid w:val="005F0633"/>
    <w:rsid w:val="005F0E48"/>
    <w:rsid w:val="005F158A"/>
    <w:rsid w:val="005F211E"/>
    <w:rsid w:val="005F283F"/>
    <w:rsid w:val="005F3FDE"/>
    <w:rsid w:val="005F50C7"/>
    <w:rsid w:val="005F5EBF"/>
    <w:rsid w:val="005F5F19"/>
    <w:rsid w:val="005F66A8"/>
    <w:rsid w:val="005F6901"/>
    <w:rsid w:val="00600492"/>
    <w:rsid w:val="006019D9"/>
    <w:rsid w:val="00601C33"/>
    <w:rsid w:val="00603B9C"/>
    <w:rsid w:val="00604B21"/>
    <w:rsid w:val="006053E4"/>
    <w:rsid w:val="00606782"/>
    <w:rsid w:val="0060717B"/>
    <w:rsid w:val="00607367"/>
    <w:rsid w:val="00607548"/>
    <w:rsid w:val="00607FB0"/>
    <w:rsid w:val="00611497"/>
    <w:rsid w:val="00612C6C"/>
    <w:rsid w:val="00613468"/>
    <w:rsid w:val="006154D1"/>
    <w:rsid w:val="006173EC"/>
    <w:rsid w:val="006175ED"/>
    <w:rsid w:val="00620342"/>
    <w:rsid w:val="006204DD"/>
    <w:rsid w:val="00620FEC"/>
    <w:rsid w:val="00621613"/>
    <w:rsid w:val="00621883"/>
    <w:rsid w:val="006220EF"/>
    <w:rsid w:val="006221F2"/>
    <w:rsid w:val="00622427"/>
    <w:rsid w:val="0062246B"/>
    <w:rsid w:val="00624E68"/>
    <w:rsid w:val="006253AB"/>
    <w:rsid w:val="00625408"/>
    <w:rsid w:val="00625920"/>
    <w:rsid w:val="00625AF2"/>
    <w:rsid w:val="00626914"/>
    <w:rsid w:val="00627793"/>
    <w:rsid w:val="006305FA"/>
    <w:rsid w:val="006316F3"/>
    <w:rsid w:val="00631731"/>
    <w:rsid w:val="00631787"/>
    <w:rsid w:val="00631789"/>
    <w:rsid w:val="00631A27"/>
    <w:rsid w:val="00632471"/>
    <w:rsid w:val="006327D3"/>
    <w:rsid w:val="006331EE"/>
    <w:rsid w:val="00633318"/>
    <w:rsid w:val="006334FD"/>
    <w:rsid w:val="0063359D"/>
    <w:rsid w:val="00633644"/>
    <w:rsid w:val="00633E51"/>
    <w:rsid w:val="00633E6B"/>
    <w:rsid w:val="006349F6"/>
    <w:rsid w:val="006356AE"/>
    <w:rsid w:val="00635A22"/>
    <w:rsid w:val="00635A6F"/>
    <w:rsid w:val="00635E98"/>
    <w:rsid w:val="00636236"/>
    <w:rsid w:val="00636AF0"/>
    <w:rsid w:val="00636E41"/>
    <w:rsid w:val="006405BF"/>
    <w:rsid w:val="00641330"/>
    <w:rsid w:val="006415C9"/>
    <w:rsid w:val="00641AF2"/>
    <w:rsid w:val="0064267C"/>
    <w:rsid w:val="006427AC"/>
    <w:rsid w:val="006427B7"/>
    <w:rsid w:val="0064385A"/>
    <w:rsid w:val="0064499C"/>
    <w:rsid w:val="006471A2"/>
    <w:rsid w:val="00647DB2"/>
    <w:rsid w:val="006505CB"/>
    <w:rsid w:val="00652883"/>
    <w:rsid w:val="0065303C"/>
    <w:rsid w:val="006533FC"/>
    <w:rsid w:val="00653451"/>
    <w:rsid w:val="00654329"/>
    <w:rsid w:val="006543C1"/>
    <w:rsid w:val="00654E9C"/>
    <w:rsid w:val="006551C9"/>
    <w:rsid w:val="006561F0"/>
    <w:rsid w:val="00656408"/>
    <w:rsid w:val="00656BE7"/>
    <w:rsid w:val="006571E6"/>
    <w:rsid w:val="0066060E"/>
    <w:rsid w:val="0066065C"/>
    <w:rsid w:val="00661A5B"/>
    <w:rsid w:val="0066220F"/>
    <w:rsid w:val="00663067"/>
    <w:rsid w:val="006634B5"/>
    <w:rsid w:val="0066426F"/>
    <w:rsid w:val="00664BFA"/>
    <w:rsid w:val="00664F03"/>
    <w:rsid w:val="00665737"/>
    <w:rsid w:val="006668AC"/>
    <w:rsid w:val="00666DD3"/>
    <w:rsid w:val="00670E7C"/>
    <w:rsid w:val="006732E6"/>
    <w:rsid w:val="0067388E"/>
    <w:rsid w:val="00674114"/>
    <w:rsid w:val="0067482D"/>
    <w:rsid w:val="0067482F"/>
    <w:rsid w:val="006759F7"/>
    <w:rsid w:val="00675C7F"/>
    <w:rsid w:val="006773CE"/>
    <w:rsid w:val="00677D59"/>
    <w:rsid w:val="00682741"/>
    <w:rsid w:val="00682E1D"/>
    <w:rsid w:val="00683D1C"/>
    <w:rsid w:val="00684AE2"/>
    <w:rsid w:val="00684E80"/>
    <w:rsid w:val="00684F55"/>
    <w:rsid w:val="00685C6F"/>
    <w:rsid w:val="00686BC5"/>
    <w:rsid w:val="0069071D"/>
    <w:rsid w:val="00691979"/>
    <w:rsid w:val="00691990"/>
    <w:rsid w:val="006939FA"/>
    <w:rsid w:val="00693D53"/>
    <w:rsid w:val="00694968"/>
    <w:rsid w:val="00694C72"/>
    <w:rsid w:val="00694EAA"/>
    <w:rsid w:val="006966A3"/>
    <w:rsid w:val="00696939"/>
    <w:rsid w:val="00696B19"/>
    <w:rsid w:val="0069784E"/>
    <w:rsid w:val="00697B91"/>
    <w:rsid w:val="00697CA0"/>
    <w:rsid w:val="00697DAB"/>
    <w:rsid w:val="006A00E6"/>
    <w:rsid w:val="006A0286"/>
    <w:rsid w:val="006A05AE"/>
    <w:rsid w:val="006A19C4"/>
    <w:rsid w:val="006A1A5C"/>
    <w:rsid w:val="006A1FF3"/>
    <w:rsid w:val="006A3FE6"/>
    <w:rsid w:val="006A4D6F"/>
    <w:rsid w:val="006A67E6"/>
    <w:rsid w:val="006B06CD"/>
    <w:rsid w:val="006B0A62"/>
    <w:rsid w:val="006B14D7"/>
    <w:rsid w:val="006B1A6D"/>
    <w:rsid w:val="006B1FAB"/>
    <w:rsid w:val="006B4EB9"/>
    <w:rsid w:val="006B51B3"/>
    <w:rsid w:val="006B56DB"/>
    <w:rsid w:val="006B56FB"/>
    <w:rsid w:val="006B5FD1"/>
    <w:rsid w:val="006B6B14"/>
    <w:rsid w:val="006B734F"/>
    <w:rsid w:val="006C08A3"/>
    <w:rsid w:val="006C183B"/>
    <w:rsid w:val="006C18E1"/>
    <w:rsid w:val="006C1982"/>
    <w:rsid w:val="006C1B4A"/>
    <w:rsid w:val="006C325D"/>
    <w:rsid w:val="006C527E"/>
    <w:rsid w:val="006C5E59"/>
    <w:rsid w:val="006C6456"/>
    <w:rsid w:val="006C64FA"/>
    <w:rsid w:val="006C6D02"/>
    <w:rsid w:val="006C74D4"/>
    <w:rsid w:val="006C7D32"/>
    <w:rsid w:val="006D1367"/>
    <w:rsid w:val="006D1EF3"/>
    <w:rsid w:val="006D3BA5"/>
    <w:rsid w:val="006D3F4E"/>
    <w:rsid w:val="006D4B22"/>
    <w:rsid w:val="006D52B1"/>
    <w:rsid w:val="006D586C"/>
    <w:rsid w:val="006D65E6"/>
    <w:rsid w:val="006D6841"/>
    <w:rsid w:val="006D7B2F"/>
    <w:rsid w:val="006E09A7"/>
    <w:rsid w:val="006E0EB5"/>
    <w:rsid w:val="006E1885"/>
    <w:rsid w:val="006E224A"/>
    <w:rsid w:val="006E42E9"/>
    <w:rsid w:val="006E4CCB"/>
    <w:rsid w:val="006E4D1D"/>
    <w:rsid w:val="006E4ECE"/>
    <w:rsid w:val="006E5911"/>
    <w:rsid w:val="006E6261"/>
    <w:rsid w:val="006E7120"/>
    <w:rsid w:val="006F2306"/>
    <w:rsid w:val="006F3447"/>
    <w:rsid w:val="006F42F3"/>
    <w:rsid w:val="006F4492"/>
    <w:rsid w:val="006F566D"/>
    <w:rsid w:val="006F5993"/>
    <w:rsid w:val="006F6818"/>
    <w:rsid w:val="006F6E68"/>
    <w:rsid w:val="006F75F2"/>
    <w:rsid w:val="006F7CFB"/>
    <w:rsid w:val="00700049"/>
    <w:rsid w:val="00700356"/>
    <w:rsid w:val="00700D0E"/>
    <w:rsid w:val="00701C66"/>
    <w:rsid w:val="00702DBC"/>
    <w:rsid w:val="00702F50"/>
    <w:rsid w:val="00703853"/>
    <w:rsid w:val="00703B04"/>
    <w:rsid w:val="0070407E"/>
    <w:rsid w:val="007048EE"/>
    <w:rsid w:val="00704936"/>
    <w:rsid w:val="00704A33"/>
    <w:rsid w:val="00705E39"/>
    <w:rsid w:val="00706748"/>
    <w:rsid w:val="0070788B"/>
    <w:rsid w:val="00707A4F"/>
    <w:rsid w:val="00710259"/>
    <w:rsid w:val="007112DF"/>
    <w:rsid w:val="007124FB"/>
    <w:rsid w:val="00713BC2"/>
    <w:rsid w:val="00714665"/>
    <w:rsid w:val="007147E9"/>
    <w:rsid w:val="00716A42"/>
    <w:rsid w:val="00716AC4"/>
    <w:rsid w:val="0071751B"/>
    <w:rsid w:val="007205E9"/>
    <w:rsid w:val="00721319"/>
    <w:rsid w:val="007213FE"/>
    <w:rsid w:val="0072153E"/>
    <w:rsid w:val="007217D7"/>
    <w:rsid w:val="00722629"/>
    <w:rsid w:val="00722D22"/>
    <w:rsid w:val="00723599"/>
    <w:rsid w:val="007252A4"/>
    <w:rsid w:val="00725E22"/>
    <w:rsid w:val="007263A7"/>
    <w:rsid w:val="007264AC"/>
    <w:rsid w:val="00727807"/>
    <w:rsid w:val="00730DC0"/>
    <w:rsid w:val="00730DC8"/>
    <w:rsid w:val="0073170B"/>
    <w:rsid w:val="007318B9"/>
    <w:rsid w:val="007321D4"/>
    <w:rsid w:val="0073296D"/>
    <w:rsid w:val="0073588C"/>
    <w:rsid w:val="007363E4"/>
    <w:rsid w:val="00737672"/>
    <w:rsid w:val="00741134"/>
    <w:rsid w:val="00742673"/>
    <w:rsid w:val="00742AF4"/>
    <w:rsid w:val="007440C2"/>
    <w:rsid w:val="00744789"/>
    <w:rsid w:val="00745F6F"/>
    <w:rsid w:val="007465A2"/>
    <w:rsid w:val="00746848"/>
    <w:rsid w:val="007469BE"/>
    <w:rsid w:val="00750808"/>
    <w:rsid w:val="00751A02"/>
    <w:rsid w:val="0075301D"/>
    <w:rsid w:val="0075352B"/>
    <w:rsid w:val="007548B9"/>
    <w:rsid w:val="007552E5"/>
    <w:rsid w:val="00755AA5"/>
    <w:rsid w:val="0075738C"/>
    <w:rsid w:val="00757944"/>
    <w:rsid w:val="007579D4"/>
    <w:rsid w:val="00760506"/>
    <w:rsid w:val="00761538"/>
    <w:rsid w:val="007617C7"/>
    <w:rsid w:val="007637F8"/>
    <w:rsid w:val="00763D6B"/>
    <w:rsid w:val="007644FE"/>
    <w:rsid w:val="0076476A"/>
    <w:rsid w:val="00764EFE"/>
    <w:rsid w:val="00765409"/>
    <w:rsid w:val="007655D0"/>
    <w:rsid w:val="007709BF"/>
    <w:rsid w:val="00770B22"/>
    <w:rsid w:val="00771AC1"/>
    <w:rsid w:val="0077266B"/>
    <w:rsid w:val="0077281C"/>
    <w:rsid w:val="0077378A"/>
    <w:rsid w:val="00774486"/>
    <w:rsid w:val="00776351"/>
    <w:rsid w:val="0077678C"/>
    <w:rsid w:val="00777408"/>
    <w:rsid w:val="00777CA6"/>
    <w:rsid w:val="0078052A"/>
    <w:rsid w:val="00781540"/>
    <w:rsid w:val="00781C29"/>
    <w:rsid w:val="00782188"/>
    <w:rsid w:val="0078293D"/>
    <w:rsid w:val="007834E8"/>
    <w:rsid w:val="00783840"/>
    <w:rsid w:val="00783D77"/>
    <w:rsid w:val="007842FB"/>
    <w:rsid w:val="0078459E"/>
    <w:rsid w:val="00784936"/>
    <w:rsid w:val="00785574"/>
    <w:rsid w:val="0078646C"/>
    <w:rsid w:val="0078713E"/>
    <w:rsid w:val="00790BEE"/>
    <w:rsid w:val="00791061"/>
    <w:rsid w:val="00791574"/>
    <w:rsid w:val="007919E8"/>
    <w:rsid w:val="00791DF7"/>
    <w:rsid w:val="00792A9D"/>
    <w:rsid w:val="007937A1"/>
    <w:rsid w:val="00793D1F"/>
    <w:rsid w:val="00793EF4"/>
    <w:rsid w:val="007945DF"/>
    <w:rsid w:val="0079494C"/>
    <w:rsid w:val="00794FF4"/>
    <w:rsid w:val="00795038"/>
    <w:rsid w:val="00795E84"/>
    <w:rsid w:val="0079637C"/>
    <w:rsid w:val="007971F0"/>
    <w:rsid w:val="00797328"/>
    <w:rsid w:val="007973C3"/>
    <w:rsid w:val="007A00E1"/>
    <w:rsid w:val="007A0984"/>
    <w:rsid w:val="007A2963"/>
    <w:rsid w:val="007A2FE3"/>
    <w:rsid w:val="007A42BD"/>
    <w:rsid w:val="007A47D5"/>
    <w:rsid w:val="007A4E70"/>
    <w:rsid w:val="007A534D"/>
    <w:rsid w:val="007A58C7"/>
    <w:rsid w:val="007A6647"/>
    <w:rsid w:val="007A74FB"/>
    <w:rsid w:val="007B0305"/>
    <w:rsid w:val="007B0FF1"/>
    <w:rsid w:val="007B102E"/>
    <w:rsid w:val="007B198D"/>
    <w:rsid w:val="007B2820"/>
    <w:rsid w:val="007B2985"/>
    <w:rsid w:val="007B3211"/>
    <w:rsid w:val="007B39D6"/>
    <w:rsid w:val="007B3C95"/>
    <w:rsid w:val="007B59DA"/>
    <w:rsid w:val="007B615A"/>
    <w:rsid w:val="007B6C10"/>
    <w:rsid w:val="007B7387"/>
    <w:rsid w:val="007B779C"/>
    <w:rsid w:val="007B7A78"/>
    <w:rsid w:val="007C1024"/>
    <w:rsid w:val="007C159B"/>
    <w:rsid w:val="007C545F"/>
    <w:rsid w:val="007D0E11"/>
    <w:rsid w:val="007D22BC"/>
    <w:rsid w:val="007D255F"/>
    <w:rsid w:val="007D40B9"/>
    <w:rsid w:val="007D4F64"/>
    <w:rsid w:val="007D5513"/>
    <w:rsid w:val="007D60CC"/>
    <w:rsid w:val="007D7456"/>
    <w:rsid w:val="007D79D5"/>
    <w:rsid w:val="007E04F2"/>
    <w:rsid w:val="007E1B68"/>
    <w:rsid w:val="007E255E"/>
    <w:rsid w:val="007E3283"/>
    <w:rsid w:val="007E37C0"/>
    <w:rsid w:val="007E48BD"/>
    <w:rsid w:val="007E6C4B"/>
    <w:rsid w:val="007E72A1"/>
    <w:rsid w:val="007F1896"/>
    <w:rsid w:val="007F210E"/>
    <w:rsid w:val="007F3097"/>
    <w:rsid w:val="007F390C"/>
    <w:rsid w:val="007F3D71"/>
    <w:rsid w:val="007F3F39"/>
    <w:rsid w:val="007F49C2"/>
    <w:rsid w:val="007F67F5"/>
    <w:rsid w:val="00800E97"/>
    <w:rsid w:val="008017C4"/>
    <w:rsid w:val="008018F3"/>
    <w:rsid w:val="008025C7"/>
    <w:rsid w:val="008034F9"/>
    <w:rsid w:val="008037A6"/>
    <w:rsid w:val="00804D2C"/>
    <w:rsid w:val="0080597B"/>
    <w:rsid w:val="008063C7"/>
    <w:rsid w:val="008068F0"/>
    <w:rsid w:val="00807BBF"/>
    <w:rsid w:val="00807EBD"/>
    <w:rsid w:val="0081189E"/>
    <w:rsid w:val="00812567"/>
    <w:rsid w:val="00813FE6"/>
    <w:rsid w:val="0081401D"/>
    <w:rsid w:val="0081502A"/>
    <w:rsid w:val="00815BC3"/>
    <w:rsid w:val="00815ED9"/>
    <w:rsid w:val="00816F22"/>
    <w:rsid w:val="0081728F"/>
    <w:rsid w:val="00817B9B"/>
    <w:rsid w:val="00817DDD"/>
    <w:rsid w:val="00821D86"/>
    <w:rsid w:val="0082317C"/>
    <w:rsid w:val="008231FB"/>
    <w:rsid w:val="00824200"/>
    <w:rsid w:val="00825BE9"/>
    <w:rsid w:val="00826EB1"/>
    <w:rsid w:val="008279F2"/>
    <w:rsid w:val="00831125"/>
    <w:rsid w:val="008311CE"/>
    <w:rsid w:val="0083160F"/>
    <w:rsid w:val="00831B3C"/>
    <w:rsid w:val="00833FE1"/>
    <w:rsid w:val="00834B28"/>
    <w:rsid w:val="00835F02"/>
    <w:rsid w:val="00836368"/>
    <w:rsid w:val="008405E1"/>
    <w:rsid w:val="008406D7"/>
    <w:rsid w:val="00840BCF"/>
    <w:rsid w:val="00842B39"/>
    <w:rsid w:val="0084572B"/>
    <w:rsid w:val="0084585C"/>
    <w:rsid w:val="008458D6"/>
    <w:rsid w:val="008477D9"/>
    <w:rsid w:val="00850C39"/>
    <w:rsid w:val="0085147C"/>
    <w:rsid w:val="00855FB2"/>
    <w:rsid w:val="00855FF8"/>
    <w:rsid w:val="00856272"/>
    <w:rsid w:val="008562BE"/>
    <w:rsid w:val="008562C7"/>
    <w:rsid w:val="00857141"/>
    <w:rsid w:val="008605BA"/>
    <w:rsid w:val="00860D54"/>
    <w:rsid w:val="008621CC"/>
    <w:rsid w:val="00863804"/>
    <w:rsid w:val="00863EC8"/>
    <w:rsid w:val="00864D94"/>
    <w:rsid w:val="00864F03"/>
    <w:rsid w:val="008651B7"/>
    <w:rsid w:val="008652A7"/>
    <w:rsid w:val="008652CA"/>
    <w:rsid w:val="008656E9"/>
    <w:rsid w:val="00866043"/>
    <w:rsid w:val="00866D1A"/>
    <w:rsid w:val="008670BC"/>
    <w:rsid w:val="00867514"/>
    <w:rsid w:val="00867C0C"/>
    <w:rsid w:val="008711E8"/>
    <w:rsid w:val="00872D6D"/>
    <w:rsid w:val="0087331F"/>
    <w:rsid w:val="00874180"/>
    <w:rsid w:val="008774B6"/>
    <w:rsid w:val="00877A8F"/>
    <w:rsid w:val="00880349"/>
    <w:rsid w:val="00881ADE"/>
    <w:rsid w:val="00881B16"/>
    <w:rsid w:val="00884416"/>
    <w:rsid w:val="00884C4C"/>
    <w:rsid w:val="00886FF2"/>
    <w:rsid w:val="00887332"/>
    <w:rsid w:val="00887865"/>
    <w:rsid w:val="008900D8"/>
    <w:rsid w:val="00890718"/>
    <w:rsid w:val="00890B8A"/>
    <w:rsid w:val="00890E97"/>
    <w:rsid w:val="00891B7D"/>
    <w:rsid w:val="008923BD"/>
    <w:rsid w:val="00893388"/>
    <w:rsid w:val="00893A76"/>
    <w:rsid w:val="00893AF7"/>
    <w:rsid w:val="008946F5"/>
    <w:rsid w:val="00894F71"/>
    <w:rsid w:val="00896B6D"/>
    <w:rsid w:val="00896E40"/>
    <w:rsid w:val="008A26EE"/>
    <w:rsid w:val="008A2B74"/>
    <w:rsid w:val="008A2D67"/>
    <w:rsid w:val="008A5397"/>
    <w:rsid w:val="008A543C"/>
    <w:rsid w:val="008A5491"/>
    <w:rsid w:val="008A5648"/>
    <w:rsid w:val="008A7837"/>
    <w:rsid w:val="008B09ED"/>
    <w:rsid w:val="008B0D55"/>
    <w:rsid w:val="008B1E67"/>
    <w:rsid w:val="008B3C8D"/>
    <w:rsid w:val="008B52D4"/>
    <w:rsid w:val="008B5BB6"/>
    <w:rsid w:val="008B6D59"/>
    <w:rsid w:val="008B7D1E"/>
    <w:rsid w:val="008C01E5"/>
    <w:rsid w:val="008C0CFF"/>
    <w:rsid w:val="008C0D4C"/>
    <w:rsid w:val="008C0F5B"/>
    <w:rsid w:val="008C1DD7"/>
    <w:rsid w:val="008C2403"/>
    <w:rsid w:val="008C25B8"/>
    <w:rsid w:val="008C305F"/>
    <w:rsid w:val="008C45E8"/>
    <w:rsid w:val="008C50C1"/>
    <w:rsid w:val="008C711D"/>
    <w:rsid w:val="008C7C35"/>
    <w:rsid w:val="008C7D44"/>
    <w:rsid w:val="008D0353"/>
    <w:rsid w:val="008D05FB"/>
    <w:rsid w:val="008D17A9"/>
    <w:rsid w:val="008D2308"/>
    <w:rsid w:val="008D46EA"/>
    <w:rsid w:val="008D507B"/>
    <w:rsid w:val="008D58FA"/>
    <w:rsid w:val="008D62E6"/>
    <w:rsid w:val="008D65CB"/>
    <w:rsid w:val="008D7470"/>
    <w:rsid w:val="008E0A8A"/>
    <w:rsid w:val="008E1407"/>
    <w:rsid w:val="008E19E2"/>
    <w:rsid w:val="008E2D90"/>
    <w:rsid w:val="008E2E86"/>
    <w:rsid w:val="008E3ABE"/>
    <w:rsid w:val="008E4807"/>
    <w:rsid w:val="008E4FF9"/>
    <w:rsid w:val="008E50EE"/>
    <w:rsid w:val="008E60C7"/>
    <w:rsid w:val="008E69B4"/>
    <w:rsid w:val="008E6FED"/>
    <w:rsid w:val="008E71B1"/>
    <w:rsid w:val="008E76D4"/>
    <w:rsid w:val="008E7F6A"/>
    <w:rsid w:val="008F01A7"/>
    <w:rsid w:val="008F08C7"/>
    <w:rsid w:val="008F0ABC"/>
    <w:rsid w:val="008F0D16"/>
    <w:rsid w:val="008F145B"/>
    <w:rsid w:val="008F19A1"/>
    <w:rsid w:val="008F3750"/>
    <w:rsid w:val="008F3A05"/>
    <w:rsid w:val="008F3A0A"/>
    <w:rsid w:val="008F459B"/>
    <w:rsid w:val="008F6EA8"/>
    <w:rsid w:val="00900573"/>
    <w:rsid w:val="00900638"/>
    <w:rsid w:val="00900FC8"/>
    <w:rsid w:val="009059E2"/>
    <w:rsid w:val="009064DA"/>
    <w:rsid w:val="00907C9B"/>
    <w:rsid w:val="00907F03"/>
    <w:rsid w:val="0091069E"/>
    <w:rsid w:val="00910B7F"/>
    <w:rsid w:val="0091185F"/>
    <w:rsid w:val="009119AD"/>
    <w:rsid w:val="00913573"/>
    <w:rsid w:val="009146CA"/>
    <w:rsid w:val="00914FD6"/>
    <w:rsid w:val="00915CDA"/>
    <w:rsid w:val="00917DB8"/>
    <w:rsid w:val="00917E65"/>
    <w:rsid w:val="00920918"/>
    <w:rsid w:val="00921B76"/>
    <w:rsid w:val="0092258D"/>
    <w:rsid w:val="00922657"/>
    <w:rsid w:val="00922BB5"/>
    <w:rsid w:val="009230AA"/>
    <w:rsid w:val="009238B5"/>
    <w:rsid w:val="009248BA"/>
    <w:rsid w:val="009248CA"/>
    <w:rsid w:val="00924C4A"/>
    <w:rsid w:val="009255F2"/>
    <w:rsid w:val="009256F7"/>
    <w:rsid w:val="009259A2"/>
    <w:rsid w:val="00927026"/>
    <w:rsid w:val="00930348"/>
    <w:rsid w:val="009333BE"/>
    <w:rsid w:val="009334A4"/>
    <w:rsid w:val="00933DDB"/>
    <w:rsid w:val="00933E3B"/>
    <w:rsid w:val="00934248"/>
    <w:rsid w:val="009355E8"/>
    <w:rsid w:val="00936C72"/>
    <w:rsid w:val="00937CBA"/>
    <w:rsid w:val="009411C9"/>
    <w:rsid w:val="00941FF8"/>
    <w:rsid w:val="009441B7"/>
    <w:rsid w:val="009451D9"/>
    <w:rsid w:val="00946402"/>
    <w:rsid w:val="00946D97"/>
    <w:rsid w:val="00946E4D"/>
    <w:rsid w:val="00947379"/>
    <w:rsid w:val="00947540"/>
    <w:rsid w:val="0095068C"/>
    <w:rsid w:val="009511EB"/>
    <w:rsid w:val="00951362"/>
    <w:rsid w:val="0095427C"/>
    <w:rsid w:val="00954506"/>
    <w:rsid w:val="009551F5"/>
    <w:rsid w:val="0095532F"/>
    <w:rsid w:val="00957BE1"/>
    <w:rsid w:val="00960109"/>
    <w:rsid w:val="00960D11"/>
    <w:rsid w:val="00960FF6"/>
    <w:rsid w:val="0096158B"/>
    <w:rsid w:val="00961DD1"/>
    <w:rsid w:val="009626CD"/>
    <w:rsid w:val="00963073"/>
    <w:rsid w:val="00963ABF"/>
    <w:rsid w:val="009642B0"/>
    <w:rsid w:val="00965F63"/>
    <w:rsid w:val="009671EE"/>
    <w:rsid w:val="009676E7"/>
    <w:rsid w:val="00967E27"/>
    <w:rsid w:val="00970E35"/>
    <w:rsid w:val="0097181C"/>
    <w:rsid w:val="009722F0"/>
    <w:rsid w:val="009734BA"/>
    <w:rsid w:val="00973A4C"/>
    <w:rsid w:val="009757B5"/>
    <w:rsid w:val="00976AED"/>
    <w:rsid w:val="0097742F"/>
    <w:rsid w:val="00977962"/>
    <w:rsid w:val="009779E1"/>
    <w:rsid w:val="00977FA1"/>
    <w:rsid w:val="0098118A"/>
    <w:rsid w:val="00982BD5"/>
    <w:rsid w:val="00982FAA"/>
    <w:rsid w:val="00986841"/>
    <w:rsid w:val="00986F24"/>
    <w:rsid w:val="00990DB5"/>
    <w:rsid w:val="00992755"/>
    <w:rsid w:val="00993EA4"/>
    <w:rsid w:val="00994443"/>
    <w:rsid w:val="00995FC5"/>
    <w:rsid w:val="00997290"/>
    <w:rsid w:val="009A0BDA"/>
    <w:rsid w:val="009A0E9D"/>
    <w:rsid w:val="009A1F0D"/>
    <w:rsid w:val="009A2373"/>
    <w:rsid w:val="009A377C"/>
    <w:rsid w:val="009A3F12"/>
    <w:rsid w:val="009A405C"/>
    <w:rsid w:val="009A417A"/>
    <w:rsid w:val="009A4C6C"/>
    <w:rsid w:val="009A4C8A"/>
    <w:rsid w:val="009A5235"/>
    <w:rsid w:val="009A534D"/>
    <w:rsid w:val="009A63EF"/>
    <w:rsid w:val="009B0F17"/>
    <w:rsid w:val="009B11B1"/>
    <w:rsid w:val="009B126B"/>
    <w:rsid w:val="009B27D9"/>
    <w:rsid w:val="009B28A8"/>
    <w:rsid w:val="009B2FE0"/>
    <w:rsid w:val="009B46F8"/>
    <w:rsid w:val="009B4839"/>
    <w:rsid w:val="009B4DBD"/>
    <w:rsid w:val="009B588E"/>
    <w:rsid w:val="009B5C4A"/>
    <w:rsid w:val="009B7B66"/>
    <w:rsid w:val="009C0399"/>
    <w:rsid w:val="009C0D85"/>
    <w:rsid w:val="009C1BF3"/>
    <w:rsid w:val="009C1FCA"/>
    <w:rsid w:val="009C2BA0"/>
    <w:rsid w:val="009C3D6E"/>
    <w:rsid w:val="009C4949"/>
    <w:rsid w:val="009C4980"/>
    <w:rsid w:val="009C62B5"/>
    <w:rsid w:val="009C6658"/>
    <w:rsid w:val="009C799E"/>
    <w:rsid w:val="009C7FBC"/>
    <w:rsid w:val="009D15C2"/>
    <w:rsid w:val="009D4BB0"/>
    <w:rsid w:val="009D4C42"/>
    <w:rsid w:val="009D54BA"/>
    <w:rsid w:val="009D58E0"/>
    <w:rsid w:val="009D5AC2"/>
    <w:rsid w:val="009D5BAC"/>
    <w:rsid w:val="009D5FA9"/>
    <w:rsid w:val="009D6C9B"/>
    <w:rsid w:val="009D7373"/>
    <w:rsid w:val="009D7726"/>
    <w:rsid w:val="009E055A"/>
    <w:rsid w:val="009E0E64"/>
    <w:rsid w:val="009E0E89"/>
    <w:rsid w:val="009E1FD8"/>
    <w:rsid w:val="009E2739"/>
    <w:rsid w:val="009E3391"/>
    <w:rsid w:val="009E3C1F"/>
    <w:rsid w:val="009E3FC2"/>
    <w:rsid w:val="009E4089"/>
    <w:rsid w:val="009E55A0"/>
    <w:rsid w:val="009E68DD"/>
    <w:rsid w:val="009F0490"/>
    <w:rsid w:val="009F0FF0"/>
    <w:rsid w:val="009F2B01"/>
    <w:rsid w:val="009F318C"/>
    <w:rsid w:val="009F35C1"/>
    <w:rsid w:val="009F40E1"/>
    <w:rsid w:val="009F4576"/>
    <w:rsid w:val="009F45EF"/>
    <w:rsid w:val="009F4E54"/>
    <w:rsid w:val="009F5384"/>
    <w:rsid w:val="009F5586"/>
    <w:rsid w:val="009F569E"/>
    <w:rsid w:val="009F5F8E"/>
    <w:rsid w:val="009F6BCA"/>
    <w:rsid w:val="009F6EBF"/>
    <w:rsid w:val="009F6F12"/>
    <w:rsid w:val="009F6F28"/>
    <w:rsid w:val="009F70E3"/>
    <w:rsid w:val="009F76C8"/>
    <w:rsid w:val="00A00C06"/>
    <w:rsid w:val="00A00CC8"/>
    <w:rsid w:val="00A02177"/>
    <w:rsid w:val="00A02259"/>
    <w:rsid w:val="00A02356"/>
    <w:rsid w:val="00A0247D"/>
    <w:rsid w:val="00A040AC"/>
    <w:rsid w:val="00A049DA"/>
    <w:rsid w:val="00A05144"/>
    <w:rsid w:val="00A114C7"/>
    <w:rsid w:val="00A1167A"/>
    <w:rsid w:val="00A119D2"/>
    <w:rsid w:val="00A1216F"/>
    <w:rsid w:val="00A123A8"/>
    <w:rsid w:val="00A12A05"/>
    <w:rsid w:val="00A13F60"/>
    <w:rsid w:val="00A155E2"/>
    <w:rsid w:val="00A159BD"/>
    <w:rsid w:val="00A15A21"/>
    <w:rsid w:val="00A15A3F"/>
    <w:rsid w:val="00A15FA9"/>
    <w:rsid w:val="00A16D7E"/>
    <w:rsid w:val="00A21379"/>
    <w:rsid w:val="00A22565"/>
    <w:rsid w:val="00A22579"/>
    <w:rsid w:val="00A235FB"/>
    <w:rsid w:val="00A237D6"/>
    <w:rsid w:val="00A2448E"/>
    <w:rsid w:val="00A24FAB"/>
    <w:rsid w:val="00A27C09"/>
    <w:rsid w:val="00A305ED"/>
    <w:rsid w:val="00A31341"/>
    <w:rsid w:val="00A32710"/>
    <w:rsid w:val="00A34958"/>
    <w:rsid w:val="00A36888"/>
    <w:rsid w:val="00A36C88"/>
    <w:rsid w:val="00A3704B"/>
    <w:rsid w:val="00A37286"/>
    <w:rsid w:val="00A40A7D"/>
    <w:rsid w:val="00A41FCD"/>
    <w:rsid w:val="00A43286"/>
    <w:rsid w:val="00A434C7"/>
    <w:rsid w:val="00A436F3"/>
    <w:rsid w:val="00A43C63"/>
    <w:rsid w:val="00A4439B"/>
    <w:rsid w:val="00A447C8"/>
    <w:rsid w:val="00A4552C"/>
    <w:rsid w:val="00A45C94"/>
    <w:rsid w:val="00A46A66"/>
    <w:rsid w:val="00A4717C"/>
    <w:rsid w:val="00A47249"/>
    <w:rsid w:val="00A51DEB"/>
    <w:rsid w:val="00A51F59"/>
    <w:rsid w:val="00A55822"/>
    <w:rsid w:val="00A560C9"/>
    <w:rsid w:val="00A56849"/>
    <w:rsid w:val="00A605A0"/>
    <w:rsid w:val="00A615CD"/>
    <w:rsid w:val="00A61F69"/>
    <w:rsid w:val="00A6236D"/>
    <w:rsid w:val="00A634C5"/>
    <w:rsid w:val="00A645BE"/>
    <w:rsid w:val="00A64A4F"/>
    <w:rsid w:val="00A652F0"/>
    <w:rsid w:val="00A65402"/>
    <w:rsid w:val="00A65E12"/>
    <w:rsid w:val="00A66B3F"/>
    <w:rsid w:val="00A7021A"/>
    <w:rsid w:val="00A71621"/>
    <w:rsid w:val="00A72E6C"/>
    <w:rsid w:val="00A73D56"/>
    <w:rsid w:val="00A77212"/>
    <w:rsid w:val="00A77633"/>
    <w:rsid w:val="00A77A7F"/>
    <w:rsid w:val="00A809D7"/>
    <w:rsid w:val="00A80B49"/>
    <w:rsid w:val="00A826DA"/>
    <w:rsid w:val="00A82BCC"/>
    <w:rsid w:val="00A8387F"/>
    <w:rsid w:val="00A83937"/>
    <w:rsid w:val="00A848A3"/>
    <w:rsid w:val="00A84D22"/>
    <w:rsid w:val="00A85550"/>
    <w:rsid w:val="00A85B83"/>
    <w:rsid w:val="00A8662B"/>
    <w:rsid w:val="00A87522"/>
    <w:rsid w:val="00A87CE1"/>
    <w:rsid w:val="00A91715"/>
    <w:rsid w:val="00A92D61"/>
    <w:rsid w:val="00A930AE"/>
    <w:rsid w:val="00A9379A"/>
    <w:rsid w:val="00A94FD8"/>
    <w:rsid w:val="00A96306"/>
    <w:rsid w:val="00A975CC"/>
    <w:rsid w:val="00A97E72"/>
    <w:rsid w:val="00AA01D2"/>
    <w:rsid w:val="00AA1318"/>
    <w:rsid w:val="00AA223B"/>
    <w:rsid w:val="00AA2DC9"/>
    <w:rsid w:val="00AA2DF2"/>
    <w:rsid w:val="00AA2E40"/>
    <w:rsid w:val="00AA2E87"/>
    <w:rsid w:val="00AA3940"/>
    <w:rsid w:val="00AA41BC"/>
    <w:rsid w:val="00AA4947"/>
    <w:rsid w:val="00AA52BB"/>
    <w:rsid w:val="00AA6E55"/>
    <w:rsid w:val="00AB04B4"/>
    <w:rsid w:val="00AB21A1"/>
    <w:rsid w:val="00AB2B77"/>
    <w:rsid w:val="00AB2C2A"/>
    <w:rsid w:val="00AB3545"/>
    <w:rsid w:val="00AB3A3F"/>
    <w:rsid w:val="00AB4A0F"/>
    <w:rsid w:val="00AB4E1D"/>
    <w:rsid w:val="00AB5703"/>
    <w:rsid w:val="00AB5726"/>
    <w:rsid w:val="00AB58F2"/>
    <w:rsid w:val="00AB6701"/>
    <w:rsid w:val="00AB6BB1"/>
    <w:rsid w:val="00AB74D8"/>
    <w:rsid w:val="00AB7591"/>
    <w:rsid w:val="00AB76C8"/>
    <w:rsid w:val="00AB7A3E"/>
    <w:rsid w:val="00AC0214"/>
    <w:rsid w:val="00AC02DF"/>
    <w:rsid w:val="00AC0899"/>
    <w:rsid w:val="00AC0928"/>
    <w:rsid w:val="00AC0B21"/>
    <w:rsid w:val="00AC0D45"/>
    <w:rsid w:val="00AC1656"/>
    <w:rsid w:val="00AC1B91"/>
    <w:rsid w:val="00AC243C"/>
    <w:rsid w:val="00AC3417"/>
    <w:rsid w:val="00AC3893"/>
    <w:rsid w:val="00AC3ECA"/>
    <w:rsid w:val="00AC4BB0"/>
    <w:rsid w:val="00AC6341"/>
    <w:rsid w:val="00AC6D91"/>
    <w:rsid w:val="00AC6E62"/>
    <w:rsid w:val="00AC713C"/>
    <w:rsid w:val="00AC7B94"/>
    <w:rsid w:val="00AD07FA"/>
    <w:rsid w:val="00AD1345"/>
    <w:rsid w:val="00AD2592"/>
    <w:rsid w:val="00AD406C"/>
    <w:rsid w:val="00AD4418"/>
    <w:rsid w:val="00AD46FD"/>
    <w:rsid w:val="00AD4725"/>
    <w:rsid w:val="00AD4C5F"/>
    <w:rsid w:val="00AD70A5"/>
    <w:rsid w:val="00AD786A"/>
    <w:rsid w:val="00AE0310"/>
    <w:rsid w:val="00AE14BA"/>
    <w:rsid w:val="00AE1A26"/>
    <w:rsid w:val="00AE1ED0"/>
    <w:rsid w:val="00AE28C6"/>
    <w:rsid w:val="00AE352B"/>
    <w:rsid w:val="00AE3A0B"/>
    <w:rsid w:val="00AE3A47"/>
    <w:rsid w:val="00AE4A16"/>
    <w:rsid w:val="00AE52C3"/>
    <w:rsid w:val="00AE52DF"/>
    <w:rsid w:val="00AE5604"/>
    <w:rsid w:val="00AE57E6"/>
    <w:rsid w:val="00AE664A"/>
    <w:rsid w:val="00AF124F"/>
    <w:rsid w:val="00AF18FE"/>
    <w:rsid w:val="00AF2BFC"/>
    <w:rsid w:val="00AF3AE7"/>
    <w:rsid w:val="00AF3DAA"/>
    <w:rsid w:val="00AF4357"/>
    <w:rsid w:val="00AF476F"/>
    <w:rsid w:val="00AF5324"/>
    <w:rsid w:val="00AF5721"/>
    <w:rsid w:val="00AF5A64"/>
    <w:rsid w:val="00AF5B5D"/>
    <w:rsid w:val="00AF5BAB"/>
    <w:rsid w:val="00AF5C9E"/>
    <w:rsid w:val="00AF5E22"/>
    <w:rsid w:val="00AF5FD5"/>
    <w:rsid w:val="00AF618C"/>
    <w:rsid w:val="00AF74DE"/>
    <w:rsid w:val="00AF782F"/>
    <w:rsid w:val="00B013EA"/>
    <w:rsid w:val="00B0141A"/>
    <w:rsid w:val="00B02019"/>
    <w:rsid w:val="00B028F5"/>
    <w:rsid w:val="00B02CE1"/>
    <w:rsid w:val="00B03231"/>
    <w:rsid w:val="00B0373B"/>
    <w:rsid w:val="00B039E6"/>
    <w:rsid w:val="00B04E45"/>
    <w:rsid w:val="00B05053"/>
    <w:rsid w:val="00B0623C"/>
    <w:rsid w:val="00B06521"/>
    <w:rsid w:val="00B071E0"/>
    <w:rsid w:val="00B078B4"/>
    <w:rsid w:val="00B07CC9"/>
    <w:rsid w:val="00B07DAF"/>
    <w:rsid w:val="00B10324"/>
    <w:rsid w:val="00B12080"/>
    <w:rsid w:val="00B12398"/>
    <w:rsid w:val="00B12A10"/>
    <w:rsid w:val="00B14B2D"/>
    <w:rsid w:val="00B16462"/>
    <w:rsid w:val="00B165A0"/>
    <w:rsid w:val="00B178F2"/>
    <w:rsid w:val="00B17957"/>
    <w:rsid w:val="00B20738"/>
    <w:rsid w:val="00B2102A"/>
    <w:rsid w:val="00B2287E"/>
    <w:rsid w:val="00B236A5"/>
    <w:rsid w:val="00B23732"/>
    <w:rsid w:val="00B25B7C"/>
    <w:rsid w:val="00B269A2"/>
    <w:rsid w:val="00B30334"/>
    <w:rsid w:val="00B314A3"/>
    <w:rsid w:val="00B32414"/>
    <w:rsid w:val="00B332CB"/>
    <w:rsid w:val="00B33380"/>
    <w:rsid w:val="00B33B2A"/>
    <w:rsid w:val="00B34D20"/>
    <w:rsid w:val="00B363A5"/>
    <w:rsid w:val="00B36FC1"/>
    <w:rsid w:val="00B37140"/>
    <w:rsid w:val="00B3770D"/>
    <w:rsid w:val="00B37B35"/>
    <w:rsid w:val="00B401D6"/>
    <w:rsid w:val="00B40346"/>
    <w:rsid w:val="00B40631"/>
    <w:rsid w:val="00B41F7B"/>
    <w:rsid w:val="00B436BA"/>
    <w:rsid w:val="00B43979"/>
    <w:rsid w:val="00B43A28"/>
    <w:rsid w:val="00B43BE2"/>
    <w:rsid w:val="00B441A7"/>
    <w:rsid w:val="00B45937"/>
    <w:rsid w:val="00B4627F"/>
    <w:rsid w:val="00B46E95"/>
    <w:rsid w:val="00B47E3D"/>
    <w:rsid w:val="00B50DF8"/>
    <w:rsid w:val="00B529F7"/>
    <w:rsid w:val="00B53629"/>
    <w:rsid w:val="00B53AED"/>
    <w:rsid w:val="00B54C6D"/>
    <w:rsid w:val="00B56BF7"/>
    <w:rsid w:val="00B56EBF"/>
    <w:rsid w:val="00B5750E"/>
    <w:rsid w:val="00B6008A"/>
    <w:rsid w:val="00B60D03"/>
    <w:rsid w:val="00B60DA1"/>
    <w:rsid w:val="00B61000"/>
    <w:rsid w:val="00B61A21"/>
    <w:rsid w:val="00B61D14"/>
    <w:rsid w:val="00B61FA9"/>
    <w:rsid w:val="00B63FD8"/>
    <w:rsid w:val="00B65912"/>
    <w:rsid w:val="00B6605C"/>
    <w:rsid w:val="00B668DF"/>
    <w:rsid w:val="00B67F83"/>
    <w:rsid w:val="00B71846"/>
    <w:rsid w:val="00B722E9"/>
    <w:rsid w:val="00B73933"/>
    <w:rsid w:val="00B73D0D"/>
    <w:rsid w:val="00B74D74"/>
    <w:rsid w:val="00B76E9D"/>
    <w:rsid w:val="00B776E7"/>
    <w:rsid w:val="00B779A4"/>
    <w:rsid w:val="00B80014"/>
    <w:rsid w:val="00B801AB"/>
    <w:rsid w:val="00B8057A"/>
    <w:rsid w:val="00B80E53"/>
    <w:rsid w:val="00B81BC3"/>
    <w:rsid w:val="00B821C4"/>
    <w:rsid w:val="00B8283B"/>
    <w:rsid w:val="00B82C0B"/>
    <w:rsid w:val="00B8354C"/>
    <w:rsid w:val="00B841C9"/>
    <w:rsid w:val="00B845C6"/>
    <w:rsid w:val="00B84BDE"/>
    <w:rsid w:val="00B87529"/>
    <w:rsid w:val="00B8793E"/>
    <w:rsid w:val="00B87B67"/>
    <w:rsid w:val="00B903E5"/>
    <w:rsid w:val="00B92665"/>
    <w:rsid w:val="00B92D71"/>
    <w:rsid w:val="00B932CE"/>
    <w:rsid w:val="00B94A90"/>
    <w:rsid w:val="00B94B54"/>
    <w:rsid w:val="00B950E4"/>
    <w:rsid w:val="00B95EC2"/>
    <w:rsid w:val="00B96160"/>
    <w:rsid w:val="00B9620F"/>
    <w:rsid w:val="00B96CC0"/>
    <w:rsid w:val="00B97FA4"/>
    <w:rsid w:val="00BA0113"/>
    <w:rsid w:val="00BA19B0"/>
    <w:rsid w:val="00BA1AFE"/>
    <w:rsid w:val="00BA1BF3"/>
    <w:rsid w:val="00BA1EE9"/>
    <w:rsid w:val="00BA296A"/>
    <w:rsid w:val="00BA4451"/>
    <w:rsid w:val="00BA4E85"/>
    <w:rsid w:val="00BA5B0D"/>
    <w:rsid w:val="00BA7C49"/>
    <w:rsid w:val="00BB0B8A"/>
    <w:rsid w:val="00BB1415"/>
    <w:rsid w:val="00BB1B34"/>
    <w:rsid w:val="00BB329C"/>
    <w:rsid w:val="00BB40AA"/>
    <w:rsid w:val="00BB5529"/>
    <w:rsid w:val="00BB6958"/>
    <w:rsid w:val="00BB6D1A"/>
    <w:rsid w:val="00BB724B"/>
    <w:rsid w:val="00BB7348"/>
    <w:rsid w:val="00BB7FDB"/>
    <w:rsid w:val="00BC0729"/>
    <w:rsid w:val="00BC0C1F"/>
    <w:rsid w:val="00BC2046"/>
    <w:rsid w:val="00BC28FA"/>
    <w:rsid w:val="00BC2A09"/>
    <w:rsid w:val="00BC3DA8"/>
    <w:rsid w:val="00BC426B"/>
    <w:rsid w:val="00BC4A84"/>
    <w:rsid w:val="00BC4F15"/>
    <w:rsid w:val="00BC51C2"/>
    <w:rsid w:val="00BC5C60"/>
    <w:rsid w:val="00BC625F"/>
    <w:rsid w:val="00BC62BE"/>
    <w:rsid w:val="00BC788D"/>
    <w:rsid w:val="00BD00D2"/>
    <w:rsid w:val="00BD39E7"/>
    <w:rsid w:val="00BD47B6"/>
    <w:rsid w:val="00BD4965"/>
    <w:rsid w:val="00BD5B7A"/>
    <w:rsid w:val="00BD5BE5"/>
    <w:rsid w:val="00BD641A"/>
    <w:rsid w:val="00BD6C15"/>
    <w:rsid w:val="00BD7A95"/>
    <w:rsid w:val="00BD7ACC"/>
    <w:rsid w:val="00BE0F07"/>
    <w:rsid w:val="00BE100D"/>
    <w:rsid w:val="00BE2F55"/>
    <w:rsid w:val="00BE392F"/>
    <w:rsid w:val="00BE4A55"/>
    <w:rsid w:val="00BE4BBC"/>
    <w:rsid w:val="00BE4DFC"/>
    <w:rsid w:val="00BE60F8"/>
    <w:rsid w:val="00BE72AC"/>
    <w:rsid w:val="00BE74C2"/>
    <w:rsid w:val="00BF00CF"/>
    <w:rsid w:val="00BF0C0E"/>
    <w:rsid w:val="00BF0C3B"/>
    <w:rsid w:val="00BF10CD"/>
    <w:rsid w:val="00BF1C1C"/>
    <w:rsid w:val="00BF2571"/>
    <w:rsid w:val="00BF30B7"/>
    <w:rsid w:val="00BF6494"/>
    <w:rsid w:val="00BF6532"/>
    <w:rsid w:val="00C0009D"/>
    <w:rsid w:val="00C006BF"/>
    <w:rsid w:val="00C01CE0"/>
    <w:rsid w:val="00C03AE2"/>
    <w:rsid w:val="00C055BF"/>
    <w:rsid w:val="00C05601"/>
    <w:rsid w:val="00C06A58"/>
    <w:rsid w:val="00C07999"/>
    <w:rsid w:val="00C07F10"/>
    <w:rsid w:val="00C07F2C"/>
    <w:rsid w:val="00C10CFE"/>
    <w:rsid w:val="00C11AAA"/>
    <w:rsid w:val="00C12C2E"/>
    <w:rsid w:val="00C1543D"/>
    <w:rsid w:val="00C1598C"/>
    <w:rsid w:val="00C164A7"/>
    <w:rsid w:val="00C1700F"/>
    <w:rsid w:val="00C171EA"/>
    <w:rsid w:val="00C172A2"/>
    <w:rsid w:val="00C1737D"/>
    <w:rsid w:val="00C173A7"/>
    <w:rsid w:val="00C174C8"/>
    <w:rsid w:val="00C17F50"/>
    <w:rsid w:val="00C20837"/>
    <w:rsid w:val="00C215C1"/>
    <w:rsid w:val="00C2168B"/>
    <w:rsid w:val="00C21A36"/>
    <w:rsid w:val="00C22247"/>
    <w:rsid w:val="00C2281D"/>
    <w:rsid w:val="00C235DA"/>
    <w:rsid w:val="00C23F36"/>
    <w:rsid w:val="00C243B4"/>
    <w:rsid w:val="00C243E8"/>
    <w:rsid w:val="00C24485"/>
    <w:rsid w:val="00C24792"/>
    <w:rsid w:val="00C24DE8"/>
    <w:rsid w:val="00C27633"/>
    <w:rsid w:val="00C278C0"/>
    <w:rsid w:val="00C309E7"/>
    <w:rsid w:val="00C32D06"/>
    <w:rsid w:val="00C33610"/>
    <w:rsid w:val="00C37DA5"/>
    <w:rsid w:val="00C37E7E"/>
    <w:rsid w:val="00C4043D"/>
    <w:rsid w:val="00C406AA"/>
    <w:rsid w:val="00C4086A"/>
    <w:rsid w:val="00C410F9"/>
    <w:rsid w:val="00C41527"/>
    <w:rsid w:val="00C42B91"/>
    <w:rsid w:val="00C43FFA"/>
    <w:rsid w:val="00C448EE"/>
    <w:rsid w:val="00C44FF7"/>
    <w:rsid w:val="00C450DB"/>
    <w:rsid w:val="00C46983"/>
    <w:rsid w:val="00C47F0A"/>
    <w:rsid w:val="00C47FDE"/>
    <w:rsid w:val="00C50A6F"/>
    <w:rsid w:val="00C512FB"/>
    <w:rsid w:val="00C51632"/>
    <w:rsid w:val="00C51C67"/>
    <w:rsid w:val="00C528F4"/>
    <w:rsid w:val="00C530AE"/>
    <w:rsid w:val="00C53F4F"/>
    <w:rsid w:val="00C5427F"/>
    <w:rsid w:val="00C54A9F"/>
    <w:rsid w:val="00C550D0"/>
    <w:rsid w:val="00C56078"/>
    <w:rsid w:val="00C57B82"/>
    <w:rsid w:val="00C60526"/>
    <w:rsid w:val="00C61728"/>
    <w:rsid w:val="00C619A0"/>
    <w:rsid w:val="00C62491"/>
    <w:rsid w:val="00C62D33"/>
    <w:rsid w:val="00C63546"/>
    <w:rsid w:val="00C63C65"/>
    <w:rsid w:val="00C63E49"/>
    <w:rsid w:val="00C650B9"/>
    <w:rsid w:val="00C653E3"/>
    <w:rsid w:val="00C668D7"/>
    <w:rsid w:val="00C67E35"/>
    <w:rsid w:val="00C7147D"/>
    <w:rsid w:val="00C739A9"/>
    <w:rsid w:val="00C744E8"/>
    <w:rsid w:val="00C746F2"/>
    <w:rsid w:val="00C748F6"/>
    <w:rsid w:val="00C75138"/>
    <w:rsid w:val="00C75573"/>
    <w:rsid w:val="00C76601"/>
    <w:rsid w:val="00C76DA8"/>
    <w:rsid w:val="00C77198"/>
    <w:rsid w:val="00C77775"/>
    <w:rsid w:val="00C804DB"/>
    <w:rsid w:val="00C81A56"/>
    <w:rsid w:val="00C83EBF"/>
    <w:rsid w:val="00C8524A"/>
    <w:rsid w:val="00C8530A"/>
    <w:rsid w:val="00C85B28"/>
    <w:rsid w:val="00C87BBE"/>
    <w:rsid w:val="00C91CC8"/>
    <w:rsid w:val="00C91D10"/>
    <w:rsid w:val="00C92CBD"/>
    <w:rsid w:val="00C93921"/>
    <w:rsid w:val="00C94FCA"/>
    <w:rsid w:val="00C966A2"/>
    <w:rsid w:val="00C97525"/>
    <w:rsid w:val="00C97F8A"/>
    <w:rsid w:val="00CA041F"/>
    <w:rsid w:val="00CA112D"/>
    <w:rsid w:val="00CA1872"/>
    <w:rsid w:val="00CA18F8"/>
    <w:rsid w:val="00CA1D6A"/>
    <w:rsid w:val="00CA31C2"/>
    <w:rsid w:val="00CA34EF"/>
    <w:rsid w:val="00CA3A0F"/>
    <w:rsid w:val="00CA3FA0"/>
    <w:rsid w:val="00CA4E64"/>
    <w:rsid w:val="00CA5AB9"/>
    <w:rsid w:val="00CA7629"/>
    <w:rsid w:val="00CB154F"/>
    <w:rsid w:val="00CB1EF6"/>
    <w:rsid w:val="00CB25C0"/>
    <w:rsid w:val="00CB2FC4"/>
    <w:rsid w:val="00CB46D6"/>
    <w:rsid w:val="00CB5E60"/>
    <w:rsid w:val="00CB632E"/>
    <w:rsid w:val="00CB7108"/>
    <w:rsid w:val="00CB7E96"/>
    <w:rsid w:val="00CC0878"/>
    <w:rsid w:val="00CC1007"/>
    <w:rsid w:val="00CC329B"/>
    <w:rsid w:val="00CC48CD"/>
    <w:rsid w:val="00CC5557"/>
    <w:rsid w:val="00CC55C7"/>
    <w:rsid w:val="00CC6445"/>
    <w:rsid w:val="00CC71AD"/>
    <w:rsid w:val="00CC7578"/>
    <w:rsid w:val="00CC7D8E"/>
    <w:rsid w:val="00CD009B"/>
    <w:rsid w:val="00CD0365"/>
    <w:rsid w:val="00CD04E1"/>
    <w:rsid w:val="00CD058F"/>
    <w:rsid w:val="00CD1EB7"/>
    <w:rsid w:val="00CD202B"/>
    <w:rsid w:val="00CD20B2"/>
    <w:rsid w:val="00CD2666"/>
    <w:rsid w:val="00CD30D9"/>
    <w:rsid w:val="00CD4069"/>
    <w:rsid w:val="00CD4F5F"/>
    <w:rsid w:val="00CD5275"/>
    <w:rsid w:val="00CD56C2"/>
    <w:rsid w:val="00CD61F5"/>
    <w:rsid w:val="00CD6356"/>
    <w:rsid w:val="00CD68F9"/>
    <w:rsid w:val="00CD7891"/>
    <w:rsid w:val="00CD7A38"/>
    <w:rsid w:val="00CE0815"/>
    <w:rsid w:val="00CE0BB4"/>
    <w:rsid w:val="00CE10F5"/>
    <w:rsid w:val="00CE1B7D"/>
    <w:rsid w:val="00CE1FF3"/>
    <w:rsid w:val="00CE21CF"/>
    <w:rsid w:val="00CE3729"/>
    <w:rsid w:val="00CE41D1"/>
    <w:rsid w:val="00CE4314"/>
    <w:rsid w:val="00CE46AF"/>
    <w:rsid w:val="00CE4B5A"/>
    <w:rsid w:val="00CE5A15"/>
    <w:rsid w:val="00CE5EDE"/>
    <w:rsid w:val="00CE6007"/>
    <w:rsid w:val="00CE6358"/>
    <w:rsid w:val="00CE72B5"/>
    <w:rsid w:val="00CE7374"/>
    <w:rsid w:val="00CF0DA4"/>
    <w:rsid w:val="00CF2388"/>
    <w:rsid w:val="00CF370B"/>
    <w:rsid w:val="00CF3AA3"/>
    <w:rsid w:val="00CF3B14"/>
    <w:rsid w:val="00CF430A"/>
    <w:rsid w:val="00CF5076"/>
    <w:rsid w:val="00CF6AA3"/>
    <w:rsid w:val="00D00B23"/>
    <w:rsid w:val="00D03A2D"/>
    <w:rsid w:val="00D04148"/>
    <w:rsid w:val="00D051BE"/>
    <w:rsid w:val="00D0520A"/>
    <w:rsid w:val="00D059DA"/>
    <w:rsid w:val="00D05FF0"/>
    <w:rsid w:val="00D062E1"/>
    <w:rsid w:val="00D06A3D"/>
    <w:rsid w:val="00D07262"/>
    <w:rsid w:val="00D07760"/>
    <w:rsid w:val="00D1030A"/>
    <w:rsid w:val="00D104B1"/>
    <w:rsid w:val="00D10719"/>
    <w:rsid w:val="00D107F6"/>
    <w:rsid w:val="00D10E8A"/>
    <w:rsid w:val="00D1318D"/>
    <w:rsid w:val="00D13B66"/>
    <w:rsid w:val="00D13ED2"/>
    <w:rsid w:val="00D14541"/>
    <w:rsid w:val="00D168A2"/>
    <w:rsid w:val="00D16C8F"/>
    <w:rsid w:val="00D16DFF"/>
    <w:rsid w:val="00D179C0"/>
    <w:rsid w:val="00D204B4"/>
    <w:rsid w:val="00D20BFF"/>
    <w:rsid w:val="00D2242E"/>
    <w:rsid w:val="00D23197"/>
    <w:rsid w:val="00D23260"/>
    <w:rsid w:val="00D23271"/>
    <w:rsid w:val="00D246FF"/>
    <w:rsid w:val="00D24B9A"/>
    <w:rsid w:val="00D25CC5"/>
    <w:rsid w:val="00D25D53"/>
    <w:rsid w:val="00D26930"/>
    <w:rsid w:val="00D27057"/>
    <w:rsid w:val="00D2748C"/>
    <w:rsid w:val="00D2751D"/>
    <w:rsid w:val="00D27629"/>
    <w:rsid w:val="00D30D98"/>
    <w:rsid w:val="00D31EA5"/>
    <w:rsid w:val="00D33D42"/>
    <w:rsid w:val="00D34578"/>
    <w:rsid w:val="00D34640"/>
    <w:rsid w:val="00D362A4"/>
    <w:rsid w:val="00D36C62"/>
    <w:rsid w:val="00D40C3C"/>
    <w:rsid w:val="00D4491B"/>
    <w:rsid w:val="00D4529D"/>
    <w:rsid w:val="00D4697A"/>
    <w:rsid w:val="00D47F84"/>
    <w:rsid w:val="00D51040"/>
    <w:rsid w:val="00D51744"/>
    <w:rsid w:val="00D51EB6"/>
    <w:rsid w:val="00D524CE"/>
    <w:rsid w:val="00D528D7"/>
    <w:rsid w:val="00D5296B"/>
    <w:rsid w:val="00D53652"/>
    <w:rsid w:val="00D53B9C"/>
    <w:rsid w:val="00D54E7E"/>
    <w:rsid w:val="00D54E80"/>
    <w:rsid w:val="00D5562C"/>
    <w:rsid w:val="00D55677"/>
    <w:rsid w:val="00D56C0D"/>
    <w:rsid w:val="00D60B9E"/>
    <w:rsid w:val="00D60CE0"/>
    <w:rsid w:val="00D6139B"/>
    <w:rsid w:val="00D614B3"/>
    <w:rsid w:val="00D615F6"/>
    <w:rsid w:val="00D619F2"/>
    <w:rsid w:val="00D61AD7"/>
    <w:rsid w:val="00D625F7"/>
    <w:rsid w:val="00D63F16"/>
    <w:rsid w:val="00D65578"/>
    <w:rsid w:val="00D65B9B"/>
    <w:rsid w:val="00D66B36"/>
    <w:rsid w:val="00D66E1A"/>
    <w:rsid w:val="00D6750A"/>
    <w:rsid w:val="00D70144"/>
    <w:rsid w:val="00D71039"/>
    <w:rsid w:val="00D720EB"/>
    <w:rsid w:val="00D73D28"/>
    <w:rsid w:val="00D75599"/>
    <w:rsid w:val="00D764FC"/>
    <w:rsid w:val="00D7772C"/>
    <w:rsid w:val="00D804FC"/>
    <w:rsid w:val="00D807C7"/>
    <w:rsid w:val="00D8136D"/>
    <w:rsid w:val="00D81C9C"/>
    <w:rsid w:val="00D81DE0"/>
    <w:rsid w:val="00D82B57"/>
    <w:rsid w:val="00D83063"/>
    <w:rsid w:val="00D833C5"/>
    <w:rsid w:val="00D85A73"/>
    <w:rsid w:val="00D87871"/>
    <w:rsid w:val="00D87EBE"/>
    <w:rsid w:val="00D90D18"/>
    <w:rsid w:val="00D92280"/>
    <w:rsid w:val="00D92DC6"/>
    <w:rsid w:val="00D93BA7"/>
    <w:rsid w:val="00D95E5D"/>
    <w:rsid w:val="00D963D8"/>
    <w:rsid w:val="00D96BA3"/>
    <w:rsid w:val="00D96E67"/>
    <w:rsid w:val="00D9701F"/>
    <w:rsid w:val="00D977A0"/>
    <w:rsid w:val="00D97B78"/>
    <w:rsid w:val="00D97C60"/>
    <w:rsid w:val="00DA0C00"/>
    <w:rsid w:val="00DA173F"/>
    <w:rsid w:val="00DA1BE6"/>
    <w:rsid w:val="00DA217D"/>
    <w:rsid w:val="00DA24B0"/>
    <w:rsid w:val="00DA31B8"/>
    <w:rsid w:val="00DA3E5A"/>
    <w:rsid w:val="00DA40B2"/>
    <w:rsid w:val="00DA4582"/>
    <w:rsid w:val="00DA523D"/>
    <w:rsid w:val="00DA5B61"/>
    <w:rsid w:val="00DA5CC6"/>
    <w:rsid w:val="00DA702D"/>
    <w:rsid w:val="00DA737A"/>
    <w:rsid w:val="00DB04F7"/>
    <w:rsid w:val="00DB17A7"/>
    <w:rsid w:val="00DB36EA"/>
    <w:rsid w:val="00DB52BE"/>
    <w:rsid w:val="00DB5A84"/>
    <w:rsid w:val="00DB78E3"/>
    <w:rsid w:val="00DB79F9"/>
    <w:rsid w:val="00DB7F4C"/>
    <w:rsid w:val="00DC0AC7"/>
    <w:rsid w:val="00DC153C"/>
    <w:rsid w:val="00DC37F9"/>
    <w:rsid w:val="00DC5732"/>
    <w:rsid w:val="00DC6272"/>
    <w:rsid w:val="00DC63AA"/>
    <w:rsid w:val="00DC6F43"/>
    <w:rsid w:val="00DD081D"/>
    <w:rsid w:val="00DD1978"/>
    <w:rsid w:val="00DD2751"/>
    <w:rsid w:val="00DD3CC6"/>
    <w:rsid w:val="00DD40C3"/>
    <w:rsid w:val="00DD4933"/>
    <w:rsid w:val="00DD4EB9"/>
    <w:rsid w:val="00DD6257"/>
    <w:rsid w:val="00DD7381"/>
    <w:rsid w:val="00DD7471"/>
    <w:rsid w:val="00DD753E"/>
    <w:rsid w:val="00DE074B"/>
    <w:rsid w:val="00DE0945"/>
    <w:rsid w:val="00DE10DF"/>
    <w:rsid w:val="00DE13A1"/>
    <w:rsid w:val="00DE1B51"/>
    <w:rsid w:val="00DE25A6"/>
    <w:rsid w:val="00DE2929"/>
    <w:rsid w:val="00DE2E6F"/>
    <w:rsid w:val="00DE4AFE"/>
    <w:rsid w:val="00DE5880"/>
    <w:rsid w:val="00DE72B0"/>
    <w:rsid w:val="00DF01DA"/>
    <w:rsid w:val="00DF0373"/>
    <w:rsid w:val="00DF0F4F"/>
    <w:rsid w:val="00DF135D"/>
    <w:rsid w:val="00DF1412"/>
    <w:rsid w:val="00DF1D12"/>
    <w:rsid w:val="00DF1D6E"/>
    <w:rsid w:val="00DF3B89"/>
    <w:rsid w:val="00DF3D7E"/>
    <w:rsid w:val="00DF44DC"/>
    <w:rsid w:val="00DF5B07"/>
    <w:rsid w:val="00DF60D3"/>
    <w:rsid w:val="00DF6499"/>
    <w:rsid w:val="00DF7706"/>
    <w:rsid w:val="00DF7FA2"/>
    <w:rsid w:val="00E00290"/>
    <w:rsid w:val="00E0030C"/>
    <w:rsid w:val="00E00547"/>
    <w:rsid w:val="00E01585"/>
    <w:rsid w:val="00E015EE"/>
    <w:rsid w:val="00E02130"/>
    <w:rsid w:val="00E0249C"/>
    <w:rsid w:val="00E02821"/>
    <w:rsid w:val="00E029DC"/>
    <w:rsid w:val="00E02BCF"/>
    <w:rsid w:val="00E02BF1"/>
    <w:rsid w:val="00E03DD2"/>
    <w:rsid w:val="00E046AC"/>
    <w:rsid w:val="00E04B04"/>
    <w:rsid w:val="00E07BB4"/>
    <w:rsid w:val="00E07C6E"/>
    <w:rsid w:val="00E07E95"/>
    <w:rsid w:val="00E104A1"/>
    <w:rsid w:val="00E10B77"/>
    <w:rsid w:val="00E10C78"/>
    <w:rsid w:val="00E1134B"/>
    <w:rsid w:val="00E11BA2"/>
    <w:rsid w:val="00E11BD6"/>
    <w:rsid w:val="00E11ED3"/>
    <w:rsid w:val="00E131A3"/>
    <w:rsid w:val="00E13357"/>
    <w:rsid w:val="00E14F53"/>
    <w:rsid w:val="00E157E6"/>
    <w:rsid w:val="00E1584F"/>
    <w:rsid w:val="00E15AAD"/>
    <w:rsid w:val="00E1614F"/>
    <w:rsid w:val="00E16DA6"/>
    <w:rsid w:val="00E17F8B"/>
    <w:rsid w:val="00E20452"/>
    <w:rsid w:val="00E205E9"/>
    <w:rsid w:val="00E213C4"/>
    <w:rsid w:val="00E229DB"/>
    <w:rsid w:val="00E25686"/>
    <w:rsid w:val="00E2625E"/>
    <w:rsid w:val="00E26475"/>
    <w:rsid w:val="00E273C5"/>
    <w:rsid w:val="00E302EA"/>
    <w:rsid w:val="00E3092E"/>
    <w:rsid w:val="00E30AD5"/>
    <w:rsid w:val="00E31192"/>
    <w:rsid w:val="00E3196A"/>
    <w:rsid w:val="00E31F65"/>
    <w:rsid w:val="00E32A61"/>
    <w:rsid w:val="00E3302D"/>
    <w:rsid w:val="00E33420"/>
    <w:rsid w:val="00E34058"/>
    <w:rsid w:val="00E34406"/>
    <w:rsid w:val="00E34C30"/>
    <w:rsid w:val="00E35067"/>
    <w:rsid w:val="00E4147D"/>
    <w:rsid w:val="00E432F8"/>
    <w:rsid w:val="00E43BBA"/>
    <w:rsid w:val="00E444A1"/>
    <w:rsid w:val="00E4480C"/>
    <w:rsid w:val="00E47EE7"/>
    <w:rsid w:val="00E5030F"/>
    <w:rsid w:val="00E504FC"/>
    <w:rsid w:val="00E51DA7"/>
    <w:rsid w:val="00E530B4"/>
    <w:rsid w:val="00E54EC7"/>
    <w:rsid w:val="00E5585E"/>
    <w:rsid w:val="00E56062"/>
    <w:rsid w:val="00E56081"/>
    <w:rsid w:val="00E56292"/>
    <w:rsid w:val="00E56345"/>
    <w:rsid w:val="00E569D7"/>
    <w:rsid w:val="00E60224"/>
    <w:rsid w:val="00E614D3"/>
    <w:rsid w:val="00E63B10"/>
    <w:rsid w:val="00E63D9E"/>
    <w:rsid w:val="00E642C0"/>
    <w:rsid w:val="00E64332"/>
    <w:rsid w:val="00E65044"/>
    <w:rsid w:val="00E67FAC"/>
    <w:rsid w:val="00E7028D"/>
    <w:rsid w:val="00E705F8"/>
    <w:rsid w:val="00E70BF2"/>
    <w:rsid w:val="00E71BE1"/>
    <w:rsid w:val="00E7306A"/>
    <w:rsid w:val="00E73109"/>
    <w:rsid w:val="00E73128"/>
    <w:rsid w:val="00E73685"/>
    <w:rsid w:val="00E739CD"/>
    <w:rsid w:val="00E74839"/>
    <w:rsid w:val="00E7696F"/>
    <w:rsid w:val="00E76C5B"/>
    <w:rsid w:val="00E7717E"/>
    <w:rsid w:val="00E773FA"/>
    <w:rsid w:val="00E77B0E"/>
    <w:rsid w:val="00E77D9E"/>
    <w:rsid w:val="00E80783"/>
    <w:rsid w:val="00E816DC"/>
    <w:rsid w:val="00E81DE1"/>
    <w:rsid w:val="00E81FEA"/>
    <w:rsid w:val="00E829C5"/>
    <w:rsid w:val="00E84C19"/>
    <w:rsid w:val="00E84E01"/>
    <w:rsid w:val="00E85459"/>
    <w:rsid w:val="00E87BF4"/>
    <w:rsid w:val="00E954B8"/>
    <w:rsid w:val="00E95A46"/>
    <w:rsid w:val="00E96117"/>
    <w:rsid w:val="00E96339"/>
    <w:rsid w:val="00E97469"/>
    <w:rsid w:val="00E976FB"/>
    <w:rsid w:val="00E97A06"/>
    <w:rsid w:val="00EA0307"/>
    <w:rsid w:val="00EA040F"/>
    <w:rsid w:val="00EA054D"/>
    <w:rsid w:val="00EA10D7"/>
    <w:rsid w:val="00EA1B9F"/>
    <w:rsid w:val="00EA2122"/>
    <w:rsid w:val="00EA2FE5"/>
    <w:rsid w:val="00EA4426"/>
    <w:rsid w:val="00EA5D12"/>
    <w:rsid w:val="00EA622A"/>
    <w:rsid w:val="00EA63B7"/>
    <w:rsid w:val="00EA768C"/>
    <w:rsid w:val="00EB025F"/>
    <w:rsid w:val="00EB0FDF"/>
    <w:rsid w:val="00EB1676"/>
    <w:rsid w:val="00EB21E0"/>
    <w:rsid w:val="00EB28EF"/>
    <w:rsid w:val="00EB29F8"/>
    <w:rsid w:val="00EB3569"/>
    <w:rsid w:val="00EB45FF"/>
    <w:rsid w:val="00EB49BF"/>
    <w:rsid w:val="00EB54F9"/>
    <w:rsid w:val="00EB5A1E"/>
    <w:rsid w:val="00EB6B26"/>
    <w:rsid w:val="00EB6C92"/>
    <w:rsid w:val="00EB78E6"/>
    <w:rsid w:val="00EC0631"/>
    <w:rsid w:val="00EC187B"/>
    <w:rsid w:val="00EC1EC0"/>
    <w:rsid w:val="00EC26DF"/>
    <w:rsid w:val="00EC2DF7"/>
    <w:rsid w:val="00EC2E4C"/>
    <w:rsid w:val="00EC4140"/>
    <w:rsid w:val="00EC6C84"/>
    <w:rsid w:val="00EC6CE4"/>
    <w:rsid w:val="00EC6DB6"/>
    <w:rsid w:val="00EC716B"/>
    <w:rsid w:val="00EC7ED7"/>
    <w:rsid w:val="00ED0205"/>
    <w:rsid w:val="00ED036F"/>
    <w:rsid w:val="00ED0849"/>
    <w:rsid w:val="00ED1465"/>
    <w:rsid w:val="00ED1BFD"/>
    <w:rsid w:val="00ED2DA7"/>
    <w:rsid w:val="00ED3292"/>
    <w:rsid w:val="00ED3BDC"/>
    <w:rsid w:val="00ED3D6E"/>
    <w:rsid w:val="00ED4EDC"/>
    <w:rsid w:val="00ED5166"/>
    <w:rsid w:val="00ED6AA5"/>
    <w:rsid w:val="00ED6DFA"/>
    <w:rsid w:val="00ED7646"/>
    <w:rsid w:val="00EE006D"/>
    <w:rsid w:val="00EE32D9"/>
    <w:rsid w:val="00EE3ED8"/>
    <w:rsid w:val="00EE4F28"/>
    <w:rsid w:val="00EE514D"/>
    <w:rsid w:val="00EE599C"/>
    <w:rsid w:val="00EE6025"/>
    <w:rsid w:val="00EE64D2"/>
    <w:rsid w:val="00EE6A90"/>
    <w:rsid w:val="00EE70E2"/>
    <w:rsid w:val="00EE773F"/>
    <w:rsid w:val="00EE79EE"/>
    <w:rsid w:val="00EF00E9"/>
    <w:rsid w:val="00EF0A2B"/>
    <w:rsid w:val="00EF0D1F"/>
    <w:rsid w:val="00EF236F"/>
    <w:rsid w:val="00EF261B"/>
    <w:rsid w:val="00EF2C28"/>
    <w:rsid w:val="00EF5E2B"/>
    <w:rsid w:val="00EF6505"/>
    <w:rsid w:val="00F00669"/>
    <w:rsid w:val="00F00CDA"/>
    <w:rsid w:val="00F014ED"/>
    <w:rsid w:val="00F021A6"/>
    <w:rsid w:val="00F021C0"/>
    <w:rsid w:val="00F030DF"/>
    <w:rsid w:val="00F03430"/>
    <w:rsid w:val="00F05C63"/>
    <w:rsid w:val="00F06D81"/>
    <w:rsid w:val="00F11F27"/>
    <w:rsid w:val="00F133CC"/>
    <w:rsid w:val="00F133CE"/>
    <w:rsid w:val="00F14059"/>
    <w:rsid w:val="00F1444A"/>
    <w:rsid w:val="00F15347"/>
    <w:rsid w:val="00F158EA"/>
    <w:rsid w:val="00F158EB"/>
    <w:rsid w:val="00F15CCA"/>
    <w:rsid w:val="00F169D3"/>
    <w:rsid w:val="00F16A75"/>
    <w:rsid w:val="00F16B31"/>
    <w:rsid w:val="00F17CDA"/>
    <w:rsid w:val="00F20462"/>
    <w:rsid w:val="00F205F0"/>
    <w:rsid w:val="00F210D6"/>
    <w:rsid w:val="00F21BF3"/>
    <w:rsid w:val="00F21CBD"/>
    <w:rsid w:val="00F225D0"/>
    <w:rsid w:val="00F22B15"/>
    <w:rsid w:val="00F235C1"/>
    <w:rsid w:val="00F24675"/>
    <w:rsid w:val="00F24A80"/>
    <w:rsid w:val="00F25457"/>
    <w:rsid w:val="00F25510"/>
    <w:rsid w:val="00F2603D"/>
    <w:rsid w:val="00F26AE7"/>
    <w:rsid w:val="00F27179"/>
    <w:rsid w:val="00F27374"/>
    <w:rsid w:val="00F27470"/>
    <w:rsid w:val="00F277C6"/>
    <w:rsid w:val="00F27F0A"/>
    <w:rsid w:val="00F27FC3"/>
    <w:rsid w:val="00F31DBC"/>
    <w:rsid w:val="00F32084"/>
    <w:rsid w:val="00F33330"/>
    <w:rsid w:val="00F345B6"/>
    <w:rsid w:val="00F34DDE"/>
    <w:rsid w:val="00F34F4B"/>
    <w:rsid w:val="00F34FE1"/>
    <w:rsid w:val="00F3516A"/>
    <w:rsid w:val="00F35D4C"/>
    <w:rsid w:val="00F3623F"/>
    <w:rsid w:val="00F3675B"/>
    <w:rsid w:val="00F3694A"/>
    <w:rsid w:val="00F4080D"/>
    <w:rsid w:val="00F41539"/>
    <w:rsid w:val="00F4155B"/>
    <w:rsid w:val="00F4165D"/>
    <w:rsid w:val="00F41688"/>
    <w:rsid w:val="00F41ECB"/>
    <w:rsid w:val="00F42BD7"/>
    <w:rsid w:val="00F440EB"/>
    <w:rsid w:val="00F445D3"/>
    <w:rsid w:val="00F4611A"/>
    <w:rsid w:val="00F47668"/>
    <w:rsid w:val="00F47A6E"/>
    <w:rsid w:val="00F51723"/>
    <w:rsid w:val="00F518AC"/>
    <w:rsid w:val="00F51EE9"/>
    <w:rsid w:val="00F52DAF"/>
    <w:rsid w:val="00F540BE"/>
    <w:rsid w:val="00F54273"/>
    <w:rsid w:val="00F54EAE"/>
    <w:rsid w:val="00F55460"/>
    <w:rsid w:val="00F559F3"/>
    <w:rsid w:val="00F55C89"/>
    <w:rsid w:val="00F56268"/>
    <w:rsid w:val="00F57FCE"/>
    <w:rsid w:val="00F61525"/>
    <w:rsid w:val="00F615F6"/>
    <w:rsid w:val="00F635E2"/>
    <w:rsid w:val="00F645E1"/>
    <w:rsid w:val="00F6549D"/>
    <w:rsid w:val="00F6678A"/>
    <w:rsid w:val="00F66916"/>
    <w:rsid w:val="00F70ED4"/>
    <w:rsid w:val="00F7175D"/>
    <w:rsid w:val="00F71856"/>
    <w:rsid w:val="00F71DAE"/>
    <w:rsid w:val="00F726DB"/>
    <w:rsid w:val="00F72CB1"/>
    <w:rsid w:val="00F72D3A"/>
    <w:rsid w:val="00F72D42"/>
    <w:rsid w:val="00F74810"/>
    <w:rsid w:val="00F74B38"/>
    <w:rsid w:val="00F74F09"/>
    <w:rsid w:val="00F752E3"/>
    <w:rsid w:val="00F75562"/>
    <w:rsid w:val="00F756EA"/>
    <w:rsid w:val="00F75836"/>
    <w:rsid w:val="00F75D16"/>
    <w:rsid w:val="00F75FAC"/>
    <w:rsid w:val="00F77A52"/>
    <w:rsid w:val="00F77F94"/>
    <w:rsid w:val="00F80E0B"/>
    <w:rsid w:val="00F825A2"/>
    <w:rsid w:val="00F8343C"/>
    <w:rsid w:val="00F84278"/>
    <w:rsid w:val="00F84A94"/>
    <w:rsid w:val="00F84F8F"/>
    <w:rsid w:val="00F8539A"/>
    <w:rsid w:val="00F85B9A"/>
    <w:rsid w:val="00F85EEE"/>
    <w:rsid w:val="00F86DA4"/>
    <w:rsid w:val="00F8773B"/>
    <w:rsid w:val="00F90566"/>
    <w:rsid w:val="00F907CD"/>
    <w:rsid w:val="00F90A5C"/>
    <w:rsid w:val="00F914EB"/>
    <w:rsid w:val="00F978AF"/>
    <w:rsid w:val="00F97951"/>
    <w:rsid w:val="00FA0BC8"/>
    <w:rsid w:val="00FA1B87"/>
    <w:rsid w:val="00FA2473"/>
    <w:rsid w:val="00FA27E5"/>
    <w:rsid w:val="00FA3160"/>
    <w:rsid w:val="00FA4281"/>
    <w:rsid w:val="00FA4475"/>
    <w:rsid w:val="00FA49AD"/>
    <w:rsid w:val="00FA4F62"/>
    <w:rsid w:val="00FA5E25"/>
    <w:rsid w:val="00FA7484"/>
    <w:rsid w:val="00FA76E1"/>
    <w:rsid w:val="00FA7F91"/>
    <w:rsid w:val="00FB06A2"/>
    <w:rsid w:val="00FB0A9A"/>
    <w:rsid w:val="00FB0C30"/>
    <w:rsid w:val="00FB13E1"/>
    <w:rsid w:val="00FB2724"/>
    <w:rsid w:val="00FB2CE7"/>
    <w:rsid w:val="00FB3032"/>
    <w:rsid w:val="00FB359B"/>
    <w:rsid w:val="00FB3FBD"/>
    <w:rsid w:val="00FB58A5"/>
    <w:rsid w:val="00FB7DF5"/>
    <w:rsid w:val="00FC0458"/>
    <w:rsid w:val="00FC0695"/>
    <w:rsid w:val="00FC2CB7"/>
    <w:rsid w:val="00FC3919"/>
    <w:rsid w:val="00FC4DDA"/>
    <w:rsid w:val="00FC52B3"/>
    <w:rsid w:val="00FC5F10"/>
    <w:rsid w:val="00FC7159"/>
    <w:rsid w:val="00FD0168"/>
    <w:rsid w:val="00FD1093"/>
    <w:rsid w:val="00FD12F7"/>
    <w:rsid w:val="00FD1BD4"/>
    <w:rsid w:val="00FD2912"/>
    <w:rsid w:val="00FD2E43"/>
    <w:rsid w:val="00FD41DE"/>
    <w:rsid w:val="00FD4440"/>
    <w:rsid w:val="00FD4790"/>
    <w:rsid w:val="00FD7B30"/>
    <w:rsid w:val="00FD7D5D"/>
    <w:rsid w:val="00FE3E4A"/>
    <w:rsid w:val="00FE54E2"/>
    <w:rsid w:val="00FE6243"/>
    <w:rsid w:val="00FE76AC"/>
    <w:rsid w:val="00FF1E5D"/>
    <w:rsid w:val="00FF1ED4"/>
    <w:rsid w:val="00FF4276"/>
    <w:rsid w:val="00FF470B"/>
    <w:rsid w:val="00FF50AF"/>
    <w:rsid w:val="00FF5478"/>
    <w:rsid w:val="00FF5639"/>
    <w:rsid w:val="00FF5E6C"/>
    <w:rsid w:val="00FF638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1" w:qFormat="1"/>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qFormat="1"/>
    <w:lsdException w:name="Subtitle" w:semiHidden="0" w:uiPriority="0"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7951"/>
    <w:rPr>
      <w:rFonts w:ascii="Times New Roman" w:hAnsi="Times New Roman" w:cs="Times New Roman"/>
      <w:sz w:val="24"/>
      <w:szCs w:val="24"/>
    </w:rPr>
  </w:style>
  <w:style w:type="paragraph" w:styleId="10">
    <w:name w:val="heading 1"/>
    <w:aliases w:val="Заголовок 1 Знак Знак,Заголовок 1 Знак Знак Знак"/>
    <w:basedOn w:val="a"/>
    <w:next w:val="a"/>
    <w:link w:val="11"/>
    <w:uiPriority w:val="9"/>
    <w:qFormat/>
    <w:rsid w:val="006E224A"/>
    <w:pPr>
      <w:keepNext/>
      <w:keepLines/>
      <w:numPr>
        <w:numId w:val="7"/>
      </w:numPr>
      <w:spacing w:before="120" w:after="120"/>
      <w:jc w:val="center"/>
      <w:outlineLvl w:val="0"/>
    </w:pPr>
    <w:rPr>
      <w:b/>
      <w:bCs/>
      <w:caps/>
      <w:szCs w:val="28"/>
    </w:rPr>
  </w:style>
  <w:style w:type="paragraph" w:styleId="20">
    <w:name w:val="heading 2"/>
    <w:basedOn w:val="a"/>
    <w:next w:val="a"/>
    <w:link w:val="21"/>
    <w:uiPriority w:val="9"/>
    <w:qFormat/>
    <w:rsid w:val="006E224A"/>
    <w:pPr>
      <w:keepNext/>
      <w:spacing w:before="240" w:after="60"/>
      <w:outlineLvl w:val="1"/>
    </w:pPr>
    <w:rPr>
      <w:rFonts w:ascii="Arial" w:hAnsi="Arial" w:cs="Arial"/>
      <w:b/>
      <w:bCs/>
      <w:i/>
      <w:iCs/>
      <w:sz w:val="28"/>
      <w:szCs w:val="28"/>
    </w:rPr>
  </w:style>
  <w:style w:type="paragraph" w:styleId="3">
    <w:name w:val="heading 3"/>
    <w:basedOn w:val="a"/>
    <w:next w:val="a"/>
    <w:link w:val="30"/>
    <w:uiPriority w:val="9"/>
    <w:qFormat/>
    <w:rsid w:val="006E224A"/>
    <w:pPr>
      <w:keepNext/>
      <w:outlineLvl w:val="2"/>
    </w:pPr>
    <w:rPr>
      <w:rFonts w:ascii="Arial" w:hAnsi="Arial" w:cs="Arial"/>
      <w:b/>
      <w:bCs/>
      <w:sz w:val="20"/>
      <w:szCs w:val="20"/>
    </w:rPr>
  </w:style>
  <w:style w:type="paragraph" w:styleId="4">
    <w:name w:val="heading 4"/>
    <w:basedOn w:val="a"/>
    <w:next w:val="a"/>
    <w:link w:val="40"/>
    <w:uiPriority w:val="9"/>
    <w:semiHidden/>
    <w:unhideWhenUsed/>
    <w:qFormat/>
    <w:rsid w:val="006E224A"/>
    <w:pPr>
      <w:keepNext/>
      <w:keepLines/>
      <w:spacing w:before="200" w:line="276" w:lineRule="auto"/>
      <w:outlineLvl w:val="3"/>
    </w:pPr>
    <w:rPr>
      <w:rFonts w:ascii="Cambria" w:hAnsi="Cambria"/>
      <w:b/>
      <w:bCs/>
      <w:i/>
      <w:iCs/>
      <w:color w:val="4F81BD"/>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Заголовок 1 Знак Знак Знак1,Заголовок 1 Знак Знак Знак Знак"/>
    <w:basedOn w:val="a0"/>
    <w:link w:val="10"/>
    <w:uiPriority w:val="9"/>
    <w:locked/>
    <w:rsid w:val="006E224A"/>
    <w:rPr>
      <w:rFonts w:ascii="Times New Roman" w:hAnsi="Times New Roman" w:cs="Times New Roman"/>
      <w:b/>
      <w:bCs/>
      <w:caps/>
      <w:sz w:val="24"/>
      <w:szCs w:val="28"/>
    </w:rPr>
  </w:style>
  <w:style w:type="character" w:customStyle="1" w:styleId="21">
    <w:name w:val="Заголовок 2 Знак"/>
    <w:basedOn w:val="a0"/>
    <w:link w:val="20"/>
    <w:uiPriority w:val="9"/>
    <w:locked/>
    <w:rsid w:val="006E224A"/>
    <w:rPr>
      <w:rFonts w:ascii="Arial" w:hAnsi="Arial"/>
      <w:b/>
      <w:i/>
      <w:sz w:val="28"/>
      <w:lang w:eastAsia="ru-RU"/>
    </w:rPr>
  </w:style>
  <w:style w:type="character" w:customStyle="1" w:styleId="30">
    <w:name w:val="Заголовок 3 Знак"/>
    <w:basedOn w:val="a0"/>
    <w:link w:val="3"/>
    <w:uiPriority w:val="9"/>
    <w:locked/>
    <w:rsid w:val="006E224A"/>
    <w:rPr>
      <w:rFonts w:ascii="Arial" w:hAnsi="Arial"/>
      <w:b/>
      <w:sz w:val="20"/>
      <w:lang w:eastAsia="ru-RU"/>
    </w:rPr>
  </w:style>
  <w:style w:type="character" w:customStyle="1" w:styleId="40">
    <w:name w:val="Заголовок 4 Знак"/>
    <w:basedOn w:val="a0"/>
    <w:link w:val="4"/>
    <w:uiPriority w:val="9"/>
    <w:semiHidden/>
    <w:locked/>
    <w:rsid w:val="006E224A"/>
    <w:rPr>
      <w:rFonts w:ascii="Cambria" w:hAnsi="Cambria"/>
      <w:b/>
      <w:i/>
      <w:color w:val="4F81BD"/>
    </w:rPr>
  </w:style>
  <w:style w:type="paragraph" w:styleId="a3">
    <w:name w:val="Body Text"/>
    <w:basedOn w:val="a"/>
    <w:link w:val="a4"/>
    <w:uiPriority w:val="99"/>
    <w:qFormat/>
    <w:rsid w:val="006B1FAB"/>
    <w:pPr>
      <w:jc w:val="both"/>
    </w:pPr>
    <w:rPr>
      <w:sz w:val="20"/>
      <w:szCs w:val="20"/>
    </w:rPr>
  </w:style>
  <w:style w:type="character" w:customStyle="1" w:styleId="a4">
    <w:name w:val="Основной текст Знак"/>
    <w:basedOn w:val="a0"/>
    <w:link w:val="a3"/>
    <w:uiPriority w:val="99"/>
    <w:locked/>
    <w:rsid w:val="006B1FAB"/>
    <w:rPr>
      <w:rFonts w:ascii="Times New Roman" w:hAnsi="Times New Roman"/>
      <w:sz w:val="20"/>
      <w:lang w:eastAsia="ru-RU"/>
    </w:rPr>
  </w:style>
  <w:style w:type="table" w:styleId="a5">
    <w:name w:val="Table Grid"/>
    <w:basedOn w:val="a1"/>
    <w:uiPriority w:val="39"/>
    <w:rsid w:val="006B1FAB"/>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6">
    <w:name w:val="Содержимое таблицы"/>
    <w:basedOn w:val="a"/>
    <w:rsid w:val="006B1FAB"/>
    <w:pPr>
      <w:suppressLineNumbers/>
      <w:suppressAutoHyphens/>
    </w:pPr>
    <w:rPr>
      <w:lang w:eastAsia="ar-SA"/>
    </w:rPr>
  </w:style>
  <w:style w:type="paragraph" w:customStyle="1" w:styleId="a7">
    <w:name w:val="Абзац"/>
    <w:basedOn w:val="a"/>
    <w:link w:val="a8"/>
    <w:qFormat/>
    <w:rsid w:val="00C653E3"/>
    <w:pPr>
      <w:spacing w:line="360" w:lineRule="auto"/>
      <w:ind w:firstLine="567"/>
      <w:jc w:val="both"/>
    </w:pPr>
  </w:style>
  <w:style w:type="character" w:customStyle="1" w:styleId="a8">
    <w:name w:val="Абзац Знак"/>
    <w:link w:val="a7"/>
    <w:locked/>
    <w:rsid w:val="00C653E3"/>
    <w:rPr>
      <w:rFonts w:ascii="Times New Roman" w:hAnsi="Times New Roman"/>
      <w:sz w:val="24"/>
      <w:lang w:eastAsia="ru-RU"/>
    </w:rPr>
  </w:style>
  <w:style w:type="character" w:customStyle="1" w:styleId="12">
    <w:name w:val="Основной шрифт абзаца1"/>
    <w:rsid w:val="00C46983"/>
  </w:style>
  <w:style w:type="paragraph" w:styleId="a9">
    <w:name w:val="List Paragraph"/>
    <w:basedOn w:val="a"/>
    <w:link w:val="aa"/>
    <w:qFormat/>
    <w:rsid w:val="00C46983"/>
    <w:pPr>
      <w:spacing w:line="360" w:lineRule="auto"/>
      <w:ind w:left="720" w:firstLine="680"/>
      <w:contextualSpacing/>
      <w:jc w:val="both"/>
    </w:pPr>
    <w:rPr>
      <w:rFonts w:ascii="Calibri" w:hAnsi="Calibri"/>
      <w:sz w:val="22"/>
      <w:szCs w:val="22"/>
      <w:lang w:eastAsia="en-US"/>
    </w:rPr>
  </w:style>
  <w:style w:type="character" w:customStyle="1" w:styleId="aa">
    <w:name w:val="Абзац списка Знак"/>
    <w:link w:val="a9"/>
    <w:locked/>
    <w:rsid w:val="00C46983"/>
    <w:rPr>
      <w:rFonts w:ascii="Calibri" w:hAnsi="Calibri"/>
    </w:rPr>
  </w:style>
  <w:style w:type="character" w:styleId="ab">
    <w:name w:val="Hyperlink"/>
    <w:basedOn w:val="a0"/>
    <w:uiPriority w:val="99"/>
    <w:unhideWhenUsed/>
    <w:rsid w:val="00394E38"/>
    <w:rPr>
      <w:color w:val="0000FF"/>
      <w:u w:val="single"/>
    </w:rPr>
  </w:style>
  <w:style w:type="paragraph" w:customStyle="1" w:styleId="ConsPlusNonformat">
    <w:name w:val="ConsPlusNonformat"/>
    <w:rsid w:val="006E224A"/>
    <w:pPr>
      <w:suppressAutoHyphens/>
      <w:autoSpaceDE w:val="0"/>
    </w:pPr>
    <w:rPr>
      <w:rFonts w:ascii="Courier New" w:hAnsi="Courier New" w:cs="Courier New"/>
      <w:lang w:eastAsia="ar-SA"/>
    </w:rPr>
  </w:style>
  <w:style w:type="paragraph" w:styleId="ac">
    <w:name w:val="header"/>
    <w:aliases w:val="Знак4,Знак8,ВерхКолонтитул"/>
    <w:basedOn w:val="a"/>
    <w:link w:val="ad"/>
    <w:uiPriority w:val="99"/>
    <w:rsid w:val="006E224A"/>
    <w:pPr>
      <w:spacing w:line="240" w:lineRule="exact"/>
      <w:jc w:val="both"/>
    </w:pPr>
    <w:rPr>
      <w:rFonts w:ascii="Arial" w:hAnsi="Arial" w:cs="Arial"/>
      <w:lang w:val="en-US" w:eastAsia="en-US"/>
    </w:rPr>
  </w:style>
  <w:style w:type="character" w:customStyle="1" w:styleId="ad">
    <w:name w:val="Верхний колонтитул Знак"/>
    <w:aliases w:val="Знак4 Знак,Знак8 Знак,ВерхКолонтитул Знак"/>
    <w:basedOn w:val="a0"/>
    <w:link w:val="ac"/>
    <w:uiPriority w:val="99"/>
    <w:locked/>
    <w:rsid w:val="006E224A"/>
    <w:rPr>
      <w:rFonts w:ascii="Times New Roman" w:hAnsi="Times New Roman"/>
      <w:sz w:val="24"/>
      <w:lang w:eastAsia="ru-RU"/>
    </w:rPr>
  </w:style>
  <w:style w:type="paragraph" w:styleId="ae">
    <w:name w:val="footer"/>
    <w:basedOn w:val="a"/>
    <w:link w:val="af"/>
    <w:uiPriority w:val="99"/>
    <w:unhideWhenUsed/>
    <w:rsid w:val="006E224A"/>
    <w:pPr>
      <w:tabs>
        <w:tab w:val="center" w:pos="4677"/>
        <w:tab w:val="right" w:pos="9355"/>
      </w:tabs>
    </w:pPr>
  </w:style>
  <w:style w:type="character" w:customStyle="1" w:styleId="af">
    <w:name w:val="Нижний колонтитул Знак"/>
    <w:basedOn w:val="a0"/>
    <w:link w:val="ae"/>
    <w:uiPriority w:val="99"/>
    <w:locked/>
    <w:rsid w:val="006E224A"/>
    <w:rPr>
      <w:rFonts w:ascii="Times New Roman" w:hAnsi="Times New Roman"/>
      <w:sz w:val="24"/>
      <w:lang w:eastAsia="ru-RU"/>
    </w:rPr>
  </w:style>
  <w:style w:type="paragraph" w:styleId="af0">
    <w:name w:val="Balloon Text"/>
    <w:basedOn w:val="a"/>
    <w:link w:val="af1"/>
    <w:uiPriority w:val="99"/>
    <w:unhideWhenUsed/>
    <w:rsid w:val="006E224A"/>
    <w:rPr>
      <w:rFonts w:ascii="Segoe UI" w:hAnsi="Segoe UI" w:cs="Segoe UI"/>
      <w:sz w:val="18"/>
      <w:szCs w:val="18"/>
    </w:rPr>
  </w:style>
  <w:style w:type="character" w:customStyle="1" w:styleId="af1">
    <w:name w:val="Текст выноски Знак"/>
    <w:basedOn w:val="a0"/>
    <w:link w:val="af0"/>
    <w:uiPriority w:val="99"/>
    <w:locked/>
    <w:rsid w:val="006E224A"/>
    <w:rPr>
      <w:rFonts w:ascii="Segoe UI" w:hAnsi="Segoe UI"/>
      <w:sz w:val="18"/>
      <w:lang w:eastAsia="ru-RU"/>
    </w:rPr>
  </w:style>
  <w:style w:type="character" w:customStyle="1" w:styleId="apple-converted-space">
    <w:name w:val="apple-converted-space"/>
    <w:rsid w:val="006E224A"/>
  </w:style>
  <w:style w:type="paragraph" w:customStyle="1" w:styleId="Default">
    <w:name w:val="Default"/>
    <w:rsid w:val="006E224A"/>
    <w:pPr>
      <w:autoSpaceDE w:val="0"/>
      <w:autoSpaceDN w:val="0"/>
      <w:adjustRightInd w:val="0"/>
    </w:pPr>
    <w:rPr>
      <w:rFonts w:ascii="Times New Roman" w:hAnsi="Times New Roman" w:cs="Times New Roman"/>
      <w:color w:val="000000"/>
      <w:sz w:val="24"/>
      <w:szCs w:val="24"/>
      <w:lang w:eastAsia="en-US"/>
    </w:rPr>
  </w:style>
  <w:style w:type="character" w:customStyle="1" w:styleId="WW8Num9z0">
    <w:name w:val="WW8Num9z0"/>
    <w:rsid w:val="006E224A"/>
    <w:rPr>
      <w:rFonts w:ascii="OpenSymbol" w:hAnsi="OpenSymbol"/>
    </w:rPr>
  </w:style>
  <w:style w:type="paragraph" w:styleId="af2">
    <w:name w:val="Normal (Web)"/>
    <w:aliases w:val="Обычный (Web)1 Знак,Обычный (Web)1,Знак Знак Знак Знак Знак Знак,Обычный (Web), Знак Знак22"/>
    <w:basedOn w:val="a"/>
    <w:uiPriority w:val="99"/>
    <w:qFormat/>
    <w:rsid w:val="006E224A"/>
    <w:pPr>
      <w:spacing w:before="100" w:beforeAutospacing="1" w:after="100" w:afterAutospacing="1"/>
    </w:pPr>
    <w:rPr>
      <w:rFonts w:ascii="Arial" w:hAnsi="Arial" w:cs="Arial"/>
    </w:rPr>
  </w:style>
  <w:style w:type="paragraph" w:customStyle="1" w:styleId="S0">
    <w:name w:val="S_Обычный"/>
    <w:basedOn w:val="a"/>
    <w:link w:val="S1"/>
    <w:rsid w:val="006E224A"/>
    <w:pPr>
      <w:spacing w:line="360" w:lineRule="auto"/>
      <w:ind w:firstLine="709"/>
      <w:jc w:val="both"/>
    </w:pPr>
    <w:rPr>
      <w:rFonts w:ascii="Arial" w:hAnsi="Arial" w:cs="Arial"/>
    </w:rPr>
  </w:style>
  <w:style w:type="character" w:customStyle="1" w:styleId="S1">
    <w:name w:val="S_Обычный Знак"/>
    <w:link w:val="S0"/>
    <w:locked/>
    <w:rsid w:val="006E224A"/>
    <w:rPr>
      <w:rFonts w:ascii="Arial" w:hAnsi="Arial"/>
      <w:sz w:val="24"/>
      <w:lang w:eastAsia="ru-RU"/>
    </w:rPr>
  </w:style>
  <w:style w:type="paragraph" w:styleId="af3">
    <w:name w:val="List"/>
    <w:basedOn w:val="a"/>
    <w:uiPriority w:val="99"/>
    <w:rsid w:val="006E224A"/>
    <w:pPr>
      <w:ind w:left="283" w:hanging="283"/>
    </w:pPr>
  </w:style>
  <w:style w:type="paragraph" w:styleId="31">
    <w:name w:val="toc 3"/>
    <w:basedOn w:val="a"/>
    <w:uiPriority w:val="39"/>
    <w:qFormat/>
    <w:rsid w:val="006E224A"/>
    <w:pPr>
      <w:widowControl w:val="0"/>
      <w:spacing w:before="141"/>
      <w:ind w:left="1297" w:hanging="718"/>
    </w:pPr>
    <w:rPr>
      <w:lang w:val="en-US" w:eastAsia="en-US"/>
    </w:rPr>
  </w:style>
  <w:style w:type="paragraph" w:styleId="af4">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
    <w:next w:val="a"/>
    <w:link w:val="22"/>
    <w:autoRedefine/>
    <w:uiPriority w:val="35"/>
    <w:qFormat/>
    <w:rsid w:val="00807BBF"/>
    <w:pPr>
      <w:widowControl w:val="0"/>
      <w:spacing w:before="120" w:after="120" w:line="276" w:lineRule="auto"/>
      <w:jc w:val="right"/>
    </w:pPr>
    <w:rPr>
      <w:bCs/>
      <w:szCs w:val="28"/>
    </w:rPr>
  </w:style>
  <w:style w:type="character" w:customStyle="1" w:styleId="2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f4"/>
    <w:locked/>
    <w:rsid w:val="00807BBF"/>
    <w:rPr>
      <w:rFonts w:ascii="Times New Roman" w:hAnsi="Times New Roman"/>
      <w:sz w:val="28"/>
    </w:rPr>
  </w:style>
  <w:style w:type="paragraph" w:customStyle="1" w:styleId="S">
    <w:name w:val="S_Нумерованный"/>
    <w:basedOn w:val="a"/>
    <w:autoRedefine/>
    <w:rsid w:val="006E224A"/>
    <w:pPr>
      <w:numPr>
        <w:numId w:val="8"/>
      </w:numPr>
      <w:tabs>
        <w:tab w:val="left" w:pos="992"/>
      </w:tabs>
      <w:spacing w:line="360" w:lineRule="auto"/>
      <w:ind w:left="0" w:firstLine="709"/>
      <w:jc w:val="both"/>
    </w:pPr>
  </w:style>
  <w:style w:type="paragraph" w:customStyle="1" w:styleId="ConsNonformat">
    <w:name w:val="ConsNonformat"/>
    <w:link w:val="ConsNonformat0"/>
    <w:rsid w:val="006E224A"/>
    <w:pPr>
      <w:widowControl w:val="0"/>
      <w:autoSpaceDE w:val="0"/>
      <w:autoSpaceDN w:val="0"/>
      <w:adjustRightInd w:val="0"/>
      <w:ind w:right="19772"/>
    </w:pPr>
    <w:rPr>
      <w:rFonts w:ascii="Courier New" w:hAnsi="Courier New" w:cs="Courier New"/>
    </w:rPr>
  </w:style>
  <w:style w:type="character" w:customStyle="1" w:styleId="ConsNonformat0">
    <w:name w:val="ConsNonformat Знак"/>
    <w:link w:val="ConsNonformat"/>
    <w:locked/>
    <w:rsid w:val="006E224A"/>
    <w:rPr>
      <w:rFonts w:ascii="Courier New" w:hAnsi="Courier New"/>
      <w:sz w:val="20"/>
      <w:lang w:eastAsia="ru-RU"/>
    </w:rPr>
  </w:style>
  <w:style w:type="paragraph" w:customStyle="1" w:styleId="ConsPlusCell">
    <w:name w:val="ConsPlusCell"/>
    <w:rsid w:val="006E224A"/>
    <w:pPr>
      <w:widowControl w:val="0"/>
      <w:autoSpaceDE w:val="0"/>
      <w:autoSpaceDN w:val="0"/>
      <w:adjustRightInd w:val="0"/>
    </w:pPr>
    <w:rPr>
      <w:rFonts w:ascii="Times New Roman" w:hAnsi="Times New Roman" w:cs="Times New Roman"/>
      <w:sz w:val="24"/>
      <w:szCs w:val="24"/>
    </w:rPr>
  </w:style>
  <w:style w:type="table" w:customStyle="1" w:styleId="TableNormal">
    <w:name w:val="Table Normal"/>
    <w:uiPriority w:val="2"/>
    <w:semiHidden/>
    <w:unhideWhenUsed/>
    <w:qFormat/>
    <w:rsid w:val="006E224A"/>
    <w:pPr>
      <w:widowControl w:val="0"/>
    </w:pPr>
    <w:rPr>
      <w:rFonts w:cs="Times New Roman"/>
      <w:sz w:val="22"/>
      <w:szCs w:val="22"/>
      <w:lang w:val="en-US" w:eastAsia="en-US"/>
    </w:rPr>
    <w:tblPr>
      <w:tblInd w:w="0" w:type="dxa"/>
      <w:tblCellMar>
        <w:top w:w="0" w:type="dxa"/>
        <w:left w:w="0" w:type="dxa"/>
        <w:bottom w:w="0" w:type="dxa"/>
        <w:right w:w="0" w:type="dxa"/>
      </w:tblCellMar>
    </w:tblPr>
  </w:style>
  <w:style w:type="paragraph" w:styleId="13">
    <w:name w:val="toc 1"/>
    <w:basedOn w:val="a"/>
    <w:uiPriority w:val="39"/>
    <w:qFormat/>
    <w:rsid w:val="006E224A"/>
    <w:pPr>
      <w:widowControl w:val="0"/>
      <w:spacing w:before="104"/>
      <w:ind w:left="120"/>
    </w:pPr>
    <w:rPr>
      <w:lang w:val="en-US" w:eastAsia="en-US"/>
    </w:rPr>
  </w:style>
  <w:style w:type="paragraph" w:styleId="23">
    <w:name w:val="toc 2"/>
    <w:basedOn w:val="a"/>
    <w:uiPriority w:val="39"/>
    <w:qFormat/>
    <w:rsid w:val="006E224A"/>
    <w:pPr>
      <w:widowControl w:val="0"/>
      <w:spacing w:before="141"/>
      <w:ind w:left="360" w:hanging="579"/>
    </w:pPr>
    <w:rPr>
      <w:lang w:val="en-US" w:eastAsia="en-US"/>
    </w:rPr>
  </w:style>
  <w:style w:type="paragraph" w:styleId="41">
    <w:name w:val="toc 4"/>
    <w:basedOn w:val="a"/>
    <w:uiPriority w:val="1"/>
    <w:qFormat/>
    <w:rsid w:val="006E224A"/>
    <w:pPr>
      <w:widowControl w:val="0"/>
      <w:spacing w:before="137"/>
      <w:ind w:left="1000" w:hanging="862"/>
    </w:pPr>
    <w:rPr>
      <w:lang w:val="en-US" w:eastAsia="en-US"/>
    </w:rPr>
  </w:style>
  <w:style w:type="paragraph" w:customStyle="1" w:styleId="TableParagraph">
    <w:name w:val="Table Paragraph"/>
    <w:basedOn w:val="a"/>
    <w:uiPriority w:val="1"/>
    <w:qFormat/>
    <w:rsid w:val="006E224A"/>
    <w:pPr>
      <w:widowControl w:val="0"/>
    </w:pPr>
    <w:rPr>
      <w:rFonts w:ascii="Calibri" w:hAnsi="Calibri"/>
      <w:sz w:val="22"/>
      <w:szCs w:val="22"/>
      <w:lang w:val="en-US" w:eastAsia="en-US"/>
    </w:rPr>
  </w:style>
  <w:style w:type="paragraph" w:customStyle="1" w:styleId="u">
    <w:name w:val="u"/>
    <w:basedOn w:val="a"/>
    <w:rsid w:val="006E224A"/>
    <w:pPr>
      <w:spacing w:before="100" w:beforeAutospacing="1" w:after="100" w:afterAutospacing="1"/>
    </w:pPr>
  </w:style>
  <w:style w:type="character" w:styleId="af5">
    <w:name w:val="Strong"/>
    <w:basedOn w:val="a0"/>
    <w:uiPriority w:val="22"/>
    <w:qFormat/>
    <w:rsid w:val="006E224A"/>
    <w:rPr>
      <w:b/>
    </w:rPr>
  </w:style>
  <w:style w:type="paragraph" w:customStyle="1" w:styleId="formattext">
    <w:name w:val="formattext"/>
    <w:basedOn w:val="a"/>
    <w:rsid w:val="006E224A"/>
    <w:pPr>
      <w:spacing w:before="100" w:beforeAutospacing="1" w:after="100" w:afterAutospacing="1"/>
    </w:pPr>
  </w:style>
  <w:style w:type="table" w:customStyle="1" w:styleId="14">
    <w:name w:val="Сетка таблицы1"/>
    <w:basedOn w:val="a1"/>
    <w:next w:val="a5"/>
    <w:rsid w:val="006E224A"/>
    <w:rPr>
      <w:rFonts w:ascii="Times New Roman"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5">
    <w:name w:val="Знак1 Знак Знак Знак Знак Знак Знак"/>
    <w:basedOn w:val="a"/>
    <w:rsid w:val="006E224A"/>
    <w:pPr>
      <w:spacing w:after="160" w:line="240" w:lineRule="exact"/>
    </w:pPr>
    <w:rPr>
      <w:rFonts w:ascii="Verdana" w:hAnsi="Verdana" w:cs="Verdana"/>
      <w:lang w:val="en-US" w:eastAsia="en-US"/>
    </w:rPr>
  </w:style>
  <w:style w:type="paragraph" w:customStyle="1" w:styleId="af6">
    <w:name w:val="Знак"/>
    <w:basedOn w:val="a"/>
    <w:rsid w:val="006E224A"/>
    <w:pPr>
      <w:spacing w:line="240" w:lineRule="exact"/>
      <w:jc w:val="both"/>
    </w:pPr>
    <w:rPr>
      <w:rFonts w:ascii="Arial" w:hAnsi="Arial" w:cs="Arial"/>
      <w:lang w:val="en-US" w:eastAsia="en-US"/>
    </w:rPr>
  </w:style>
  <w:style w:type="paragraph" w:customStyle="1" w:styleId="ConsNormal">
    <w:name w:val="ConsNormal"/>
    <w:rsid w:val="006E224A"/>
    <w:pPr>
      <w:widowControl w:val="0"/>
      <w:autoSpaceDE w:val="0"/>
      <w:autoSpaceDN w:val="0"/>
      <w:adjustRightInd w:val="0"/>
      <w:ind w:right="19772" w:firstLine="720"/>
    </w:pPr>
    <w:rPr>
      <w:rFonts w:ascii="Arial" w:hAnsi="Arial" w:cs="Arial"/>
    </w:rPr>
  </w:style>
  <w:style w:type="paragraph" w:styleId="af7">
    <w:name w:val="footnote text"/>
    <w:aliases w:val="Table_Footnote_last Знак,Table_Footnote_last Знак Знак,Table_Footnote_last,Текст сноски Знак Знак,Текст сноски Знак1 Знак Знак,Текст сноски Знак Знак Знак Знак,Table_Footnote_last Знак1 Знак Знак,single space,Текст сноски Знак1"/>
    <w:basedOn w:val="a"/>
    <w:link w:val="af8"/>
    <w:uiPriority w:val="99"/>
    <w:rsid w:val="006E224A"/>
    <w:rPr>
      <w:rFonts w:ascii="Arial" w:hAnsi="Arial" w:cs="Arial"/>
      <w:sz w:val="20"/>
      <w:szCs w:val="20"/>
    </w:rPr>
  </w:style>
  <w:style w:type="character" w:customStyle="1" w:styleId="af8">
    <w:name w:val="Текст сноски Знак"/>
    <w:aliases w:val="Table_Footnote_last Знак Знак1,Table_Footnote_last Знак Знак Знак,Table_Footnote_last Знак1,Текст сноски Знак Знак Знак,Текст сноски Знак1 Знак Знак Знак,Текст сноски Знак Знак Знак Знак Знак,Table_Footnote_last Знак1 Знак Знак Знак"/>
    <w:basedOn w:val="a0"/>
    <w:link w:val="af7"/>
    <w:uiPriority w:val="99"/>
    <w:locked/>
    <w:rsid w:val="006E224A"/>
    <w:rPr>
      <w:rFonts w:ascii="Arial" w:hAnsi="Arial"/>
      <w:sz w:val="20"/>
      <w:lang w:eastAsia="ru-RU"/>
    </w:rPr>
  </w:style>
  <w:style w:type="character" w:styleId="af9">
    <w:name w:val="footnote reference"/>
    <w:aliases w:val="Знак сноски-FN"/>
    <w:basedOn w:val="a0"/>
    <w:uiPriority w:val="99"/>
    <w:rsid w:val="006E224A"/>
    <w:rPr>
      <w:vertAlign w:val="superscript"/>
    </w:rPr>
  </w:style>
  <w:style w:type="character" w:styleId="afa">
    <w:name w:val="page number"/>
    <w:basedOn w:val="a0"/>
    <w:uiPriority w:val="99"/>
    <w:rsid w:val="006E224A"/>
  </w:style>
  <w:style w:type="character" w:customStyle="1" w:styleId="grame">
    <w:name w:val="grame"/>
    <w:rsid w:val="006E224A"/>
  </w:style>
  <w:style w:type="paragraph" w:customStyle="1" w:styleId="Heading">
    <w:name w:val="Heading"/>
    <w:rsid w:val="006E224A"/>
    <w:pPr>
      <w:widowControl w:val="0"/>
      <w:autoSpaceDE w:val="0"/>
      <w:autoSpaceDN w:val="0"/>
      <w:adjustRightInd w:val="0"/>
    </w:pPr>
    <w:rPr>
      <w:rFonts w:ascii="Arial" w:hAnsi="Arial" w:cs="Arial"/>
      <w:b/>
      <w:bCs/>
      <w:sz w:val="22"/>
      <w:szCs w:val="22"/>
    </w:rPr>
  </w:style>
  <w:style w:type="paragraph" w:styleId="afb">
    <w:name w:val="Plain Text"/>
    <w:basedOn w:val="a"/>
    <w:link w:val="afc"/>
    <w:uiPriority w:val="99"/>
    <w:rsid w:val="006E224A"/>
    <w:rPr>
      <w:rFonts w:ascii="Courier New" w:hAnsi="Courier New" w:cs="Courier New"/>
      <w:sz w:val="20"/>
      <w:szCs w:val="20"/>
    </w:rPr>
  </w:style>
  <w:style w:type="character" w:customStyle="1" w:styleId="afc">
    <w:name w:val="Текст Знак"/>
    <w:basedOn w:val="a0"/>
    <w:link w:val="afb"/>
    <w:uiPriority w:val="99"/>
    <w:locked/>
    <w:rsid w:val="006E224A"/>
    <w:rPr>
      <w:rFonts w:ascii="Courier New" w:hAnsi="Courier New"/>
      <w:sz w:val="20"/>
      <w:lang w:eastAsia="ru-RU"/>
    </w:rPr>
  </w:style>
  <w:style w:type="character" w:customStyle="1" w:styleId="spelle">
    <w:name w:val="spelle"/>
    <w:rsid w:val="006E224A"/>
  </w:style>
  <w:style w:type="paragraph" w:styleId="HTML">
    <w:name w:val="HTML Preformatted"/>
    <w:basedOn w:val="a"/>
    <w:link w:val="HTML0"/>
    <w:uiPriority w:val="99"/>
    <w:rsid w:val="006E22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customStyle="1" w:styleId="HTML0">
    <w:name w:val="Стандартный HTML Знак"/>
    <w:basedOn w:val="a0"/>
    <w:link w:val="HTML"/>
    <w:uiPriority w:val="99"/>
    <w:locked/>
    <w:rsid w:val="006E224A"/>
    <w:rPr>
      <w:rFonts w:ascii="Courier New" w:hAnsi="Courier New"/>
      <w:color w:val="000000"/>
      <w:sz w:val="20"/>
      <w:lang w:eastAsia="ru-RU"/>
    </w:rPr>
  </w:style>
  <w:style w:type="paragraph" w:customStyle="1" w:styleId="ConsPlusNormal">
    <w:name w:val="ConsPlusNormal"/>
    <w:link w:val="ConsPlusNormal0"/>
    <w:rsid w:val="006E224A"/>
    <w:pPr>
      <w:widowControl w:val="0"/>
      <w:autoSpaceDE w:val="0"/>
      <w:autoSpaceDN w:val="0"/>
      <w:adjustRightInd w:val="0"/>
      <w:ind w:firstLine="720"/>
    </w:pPr>
    <w:rPr>
      <w:rFonts w:ascii="Arial" w:hAnsi="Arial" w:cs="Arial"/>
    </w:rPr>
  </w:style>
  <w:style w:type="character" w:customStyle="1" w:styleId="f">
    <w:name w:val="f"/>
    <w:rsid w:val="006E224A"/>
  </w:style>
  <w:style w:type="paragraph" w:styleId="afd">
    <w:name w:val="Body Text Indent"/>
    <w:basedOn w:val="a"/>
    <w:link w:val="afe"/>
    <w:uiPriority w:val="99"/>
    <w:rsid w:val="006E224A"/>
    <w:pPr>
      <w:spacing w:after="120"/>
      <w:ind w:left="283"/>
    </w:pPr>
    <w:rPr>
      <w:rFonts w:ascii="Arial" w:hAnsi="Arial" w:cs="Arial"/>
    </w:rPr>
  </w:style>
  <w:style w:type="character" w:customStyle="1" w:styleId="afe">
    <w:name w:val="Основной текст с отступом Знак"/>
    <w:basedOn w:val="a0"/>
    <w:link w:val="afd"/>
    <w:uiPriority w:val="99"/>
    <w:locked/>
    <w:rsid w:val="006E224A"/>
    <w:rPr>
      <w:rFonts w:ascii="Arial" w:hAnsi="Arial"/>
      <w:sz w:val="24"/>
      <w:lang w:eastAsia="ru-RU"/>
    </w:rPr>
  </w:style>
  <w:style w:type="paragraph" w:customStyle="1" w:styleId="FR2">
    <w:name w:val="FR2"/>
    <w:rsid w:val="006E224A"/>
    <w:pPr>
      <w:widowControl w:val="0"/>
      <w:overflowPunct w:val="0"/>
      <w:autoSpaceDE w:val="0"/>
      <w:autoSpaceDN w:val="0"/>
      <w:adjustRightInd w:val="0"/>
      <w:ind w:firstLine="560"/>
      <w:jc w:val="both"/>
      <w:textAlignment w:val="baseline"/>
    </w:pPr>
    <w:rPr>
      <w:rFonts w:ascii="Arial" w:hAnsi="Arial" w:cs="Arial"/>
      <w:sz w:val="28"/>
      <w:szCs w:val="28"/>
    </w:rPr>
  </w:style>
  <w:style w:type="paragraph" w:customStyle="1" w:styleId="text">
    <w:name w:val="text"/>
    <w:basedOn w:val="a"/>
    <w:next w:val="a"/>
    <w:rsid w:val="006E224A"/>
    <w:pPr>
      <w:autoSpaceDE w:val="0"/>
      <w:autoSpaceDN w:val="0"/>
      <w:adjustRightInd w:val="0"/>
      <w:spacing w:before="28" w:after="28"/>
    </w:pPr>
    <w:rPr>
      <w:rFonts w:ascii="Arial" w:hAnsi="Arial" w:cs="Arial"/>
    </w:rPr>
  </w:style>
  <w:style w:type="paragraph" w:styleId="24">
    <w:name w:val="List 2"/>
    <w:basedOn w:val="a"/>
    <w:uiPriority w:val="99"/>
    <w:rsid w:val="006E224A"/>
    <w:pPr>
      <w:ind w:left="566" w:hanging="283"/>
    </w:pPr>
    <w:rPr>
      <w:rFonts w:ascii="Arial" w:hAnsi="Arial" w:cs="Arial"/>
      <w:sz w:val="20"/>
      <w:szCs w:val="20"/>
    </w:rPr>
  </w:style>
  <w:style w:type="paragraph" w:styleId="32">
    <w:name w:val="List 3"/>
    <w:basedOn w:val="a"/>
    <w:uiPriority w:val="99"/>
    <w:rsid w:val="006E224A"/>
    <w:pPr>
      <w:ind w:left="849" w:hanging="283"/>
    </w:pPr>
    <w:rPr>
      <w:rFonts w:ascii="Arial" w:hAnsi="Arial" w:cs="Arial"/>
      <w:sz w:val="20"/>
      <w:szCs w:val="20"/>
    </w:rPr>
  </w:style>
  <w:style w:type="paragraph" w:customStyle="1" w:styleId="16">
    <w:name w:val="Знак1"/>
    <w:basedOn w:val="a"/>
    <w:rsid w:val="006E224A"/>
    <w:pPr>
      <w:spacing w:line="240" w:lineRule="exact"/>
      <w:jc w:val="both"/>
    </w:pPr>
    <w:rPr>
      <w:rFonts w:ascii="Arial" w:hAnsi="Arial" w:cs="Arial"/>
      <w:lang w:val="en-US" w:eastAsia="en-US"/>
    </w:rPr>
  </w:style>
  <w:style w:type="paragraph" w:styleId="25">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
    <w:link w:val="26"/>
    <w:uiPriority w:val="99"/>
    <w:rsid w:val="006E224A"/>
    <w:pPr>
      <w:spacing w:after="120" w:line="480" w:lineRule="auto"/>
      <w:ind w:left="283"/>
    </w:pPr>
    <w:rPr>
      <w:rFonts w:ascii="Arial" w:hAnsi="Arial" w:cs="Arial"/>
    </w:rPr>
  </w:style>
  <w:style w:type="character" w:customStyle="1" w:styleId="26">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0"/>
    <w:link w:val="25"/>
    <w:uiPriority w:val="99"/>
    <w:locked/>
    <w:rsid w:val="006E224A"/>
    <w:rPr>
      <w:rFonts w:ascii="Arial" w:hAnsi="Arial"/>
      <w:sz w:val="24"/>
      <w:lang w:eastAsia="ru-RU"/>
    </w:rPr>
  </w:style>
  <w:style w:type="paragraph" w:styleId="27">
    <w:name w:val="Body Text 2"/>
    <w:basedOn w:val="a"/>
    <w:link w:val="28"/>
    <w:uiPriority w:val="99"/>
    <w:rsid w:val="006E224A"/>
    <w:pPr>
      <w:spacing w:after="120" w:line="480" w:lineRule="auto"/>
    </w:pPr>
    <w:rPr>
      <w:rFonts w:ascii="Arial" w:hAnsi="Arial" w:cs="Arial"/>
    </w:rPr>
  </w:style>
  <w:style w:type="character" w:customStyle="1" w:styleId="28">
    <w:name w:val="Основной текст 2 Знак"/>
    <w:basedOn w:val="a0"/>
    <w:link w:val="27"/>
    <w:uiPriority w:val="99"/>
    <w:locked/>
    <w:rsid w:val="006E224A"/>
    <w:rPr>
      <w:rFonts w:ascii="Arial" w:hAnsi="Arial"/>
      <w:sz w:val="24"/>
      <w:lang w:eastAsia="ru-RU"/>
    </w:rPr>
  </w:style>
  <w:style w:type="character" w:customStyle="1" w:styleId="S10">
    <w:name w:val="S_Маркированный Знак1"/>
    <w:link w:val="S2"/>
    <w:locked/>
    <w:rsid w:val="006E224A"/>
    <w:rPr>
      <w:sz w:val="24"/>
    </w:rPr>
  </w:style>
  <w:style w:type="paragraph" w:customStyle="1" w:styleId="S2">
    <w:name w:val="S_Маркированный"/>
    <w:basedOn w:val="aff"/>
    <w:link w:val="S10"/>
    <w:autoRedefine/>
    <w:rsid w:val="006E224A"/>
    <w:pPr>
      <w:tabs>
        <w:tab w:val="left" w:pos="992"/>
      </w:tabs>
      <w:spacing w:line="360" w:lineRule="auto"/>
      <w:ind w:left="0" w:firstLine="709"/>
      <w:jc w:val="both"/>
    </w:pPr>
    <w:rPr>
      <w:rFonts w:ascii="Calibri" w:hAnsi="Calibri" w:cs="Times New Roman"/>
      <w:lang w:eastAsia="en-US"/>
    </w:rPr>
  </w:style>
  <w:style w:type="paragraph" w:styleId="aff">
    <w:name w:val="List Bullet"/>
    <w:basedOn w:val="a"/>
    <w:uiPriority w:val="99"/>
    <w:rsid w:val="006E224A"/>
    <w:pPr>
      <w:ind w:left="1069" w:hanging="360"/>
    </w:pPr>
    <w:rPr>
      <w:rFonts w:ascii="Arial" w:hAnsi="Arial" w:cs="Arial"/>
    </w:rPr>
  </w:style>
  <w:style w:type="paragraph" w:customStyle="1" w:styleId="S3">
    <w:name w:val="S_Таблица"/>
    <w:basedOn w:val="a"/>
    <w:link w:val="S4"/>
    <w:autoRedefine/>
    <w:rsid w:val="006E224A"/>
    <w:pPr>
      <w:widowControl w:val="0"/>
      <w:tabs>
        <w:tab w:val="num" w:pos="1440"/>
      </w:tabs>
      <w:jc w:val="right"/>
    </w:pPr>
    <w:rPr>
      <w:rFonts w:ascii="Arial" w:hAnsi="Arial" w:cs="Arial"/>
      <w:color w:val="008000"/>
      <w:lang w:eastAsia="en-US"/>
    </w:rPr>
  </w:style>
  <w:style w:type="character" w:customStyle="1" w:styleId="S4">
    <w:name w:val="S_Таблица Знак"/>
    <w:link w:val="S3"/>
    <w:locked/>
    <w:rsid w:val="006E224A"/>
    <w:rPr>
      <w:rFonts w:ascii="Arial" w:hAnsi="Arial"/>
      <w:color w:val="008000"/>
      <w:sz w:val="24"/>
    </w:rPr>
  </w:style>
  <w:style w:type="character" w:customStyle="1" w:styleId="S5">
    <w:name w:val="S_Обычный в таблице Знак"/>
    <w:link w:val="S6"/>
    <w:locked/>
    <w:rsid w:val="006E224A"/>
    <w:rPr>
      <w:sz w:val="24"/>
    </w:rPr>
  </w:style>
  <w:style w:type="paragraph" w:customStyle="1" w:styleId="S6">
    <w:name w:val="S_Обычный в таблице"/>
    <w:basedOn w:val="a"/>
    <w:link w:val="S5"/>
    <w:rsid w:val="006E224A"/>
    <w:pPr>
      <w:jc w:val="center"/>
    </w:pPr>
    <w:rPr>
      <w:rFonts w:ascii="Calibri" w:hAnsi="Calibri"/>
      <w:lang w:eastAsia="en-US"/>
    </w:rPr>
  </w:style>
  <w:style w:type="paragraph" w:customStyle="1" w:styleId="aff0">
    <w:name w:val="Примечание"/>
    <w:basedOn w:val="a"/>
    <w:qFormat/>
    <w:rsid w:val="006E224A"/>
    <w:pPr>
      <w:ind w:firstLine="567"/>
      <w:jc w:val="both"/>
    </w:pPr>
    <w:rPr>
      <w:rFonts w:ascii="Arial" w:hAnsi="Arial" w:cs="Arial"/>
      <w:sz w:val="20"/>
      <w:szCs w:val="20"/>
      <w:lang w:eastAsia="en-US"/>
    </w:rPr>
  </w:style>
  <w:style w:type="paragraph" w:customStyle="1" w:styleId="ConsCell">
    <w:name w:val="ConsCell"/>
    <w:rsid w:val="006E224A"/>
    <w:pPr>
      <w:widowControl w:val="0"/>
      <w:autoSpaceDE w:val="0"/>
      <w:autoSpaceDN w:val="0"/>
      <w:adjustRightInd w:val="0"/>
      <w:ind w:right="19772"/>
    </w:pPr>
    <w:rPr>
      <w:rFonts w:ascii="Arial" w:hAnsi="Arial" w:cs="Arial"/>
    </w:rPr>
  </w:style>
  <w:style w:type="paragraph" w:styleId="aff1">
    <w:name w:val="annotation text"/>
    <w:basedOn w:val="a"/>
    <w:link w:val="aff2"/>
    <w:uiPriority w:val="99"/>
    <w:rsid w:val="006E224A"/>
    <w:rPr>
      <w:rFonts w:ascii="Arial" w:hAnsi="Arial" w:cs="Arial"/>
      <w:sz w:val="20"/>
      <w:szCs w:val="20"/>
    </w:rPr>
  </w:style>
  <w:style w:type="character" w:customStyle="1" w:styleId="aff2">
    <w:name w:val="Текст примечания Знак"/>
    <w:basedOn w:val="a0"/>
    <w:link w:val="aff1"/>
    <w:uiPriority w:val="99"/>
    <w:locked/>
    <w:rsid w:val="006E224A"/>
    <w:rPr>
      <w:rFonts w:ascii="Arial" w:hAnsi="Arial"/>
      <w:sz w:val="20"/>
      <w:lang w:eastAsia="ru-RU"/>
    </w:rPr>
  </w:style>
  <w:style w:type="paragraph" w:customStyle="1" w:styleId="aff3">
    <w:name w:val="приложения рнгп"/>
    <w:basedOn w:val="20"/>
    <w:autoRedefine/>
    <w:qFormat/>
    <w:rsid w:val="006E224A"/>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3">
    <w:name w:val="Body Text Indent 3"/>
    <w:basedOn w:val="a"/>
    <w:link w:val="34"/>
    <w:uiPriority w:val="99"/>
    <w:rsid w:val="006E224A"/>
    <w:pPr>
      <w:spacing w:after="120"/>
      <w:ind w:left="283"/>
    </w:pPr>
    <w:rPr>
      <w:rFonts w:ascii="Arial" w:hAnsi="Arial" w:cs="Arial"/>
      <w:sz w:val="16"/>
      <w:szCs w:val="16"/>
    </w:rPr>
  </w:style>
  <w:style w:type="character" w:customStyle="1" w:styleId="34">
    <w:name w:val="Основной текст с отступом 3 Знак"/>
    <w:basedOn w:val="a0"/>
    <w:link w:val="33"/>
    <w:uiPriority w:val="99"/>
    <w:locked/>
    <w:rsid w:val="006E224A"/>
    <w:rPr>
      <w:rFonts w:ascii="Arial" w:hAnsi="Arial"/>
      <w:sz w:val="16"/>
      <w:lang w:eastAsia="ru-RU"/>
    </w:rPr>
  </w:style>
  <w:style w:type="paragraph" w:styleId="29">
    <w:name w:val="List Continue 2"/>
    <w:basedOn w:val="a"/>
    <w:uiPriority w:val="99"/>
    <w:rsid w:val="006E224A"/>
    <w:pPr>
      <w:spacing w:after="120"/>
      <w:ind w:left="566"/>
    </w:pPr>
    <w:rPr>
      <w:rFonts w:ascii="Arial" w:hAnsi="Arial" w:cs="Arial"/>
    </w:rPr>
  </w:style>
  <w:style w:type="paragraph" w:styleId="35">
    <w:name w:val="List Continue 3"/>
    <w:basedOn w:val="a"/>
    <w:uiPriority w:val="99"/>
    <w:rsid w:val="006E224A"/>
    <w:pPr>
      <w:spacing w:after="120"/>
      <w:ind w:left="849"/>
    </w:pPr>
    <w:rPr>
      <w:rFonts w:ascii="Arial" w:hAnsi="Arial" w:cs="Arial"/>
    </w:rPr>
  </w:style>
  <w:style w:type="paragraph" w:customStyle="1" w:styleId="17">
    <w:name w:val="Стиль1"/>
    <w:basedOn w:val="a"/>
    <w:rsid w:val="006E224A"/>
    <w:pPr>
      <w:jc w:val="center"/>
    </w:pPr>
    <w:rPr>
      <w:rFonts w:ascii="Arial" w:hAnsi="Arial" w:cs="Arial"/>
      <w:sz w:val="20"/>
      <w:szCs w:val="20"/>
    </w:rPr>
  </w:style>
  <w:style w:type="paragraph" w:customStyle="1" w:styleId="textn">
    <w:name w:val="textn"/>
    <w:basedOn w:val="a"/>
    <w:rsid w:val="006E224A"/>
    <w:pPr>
      <w:spacing w:before="100" w:beforeAutospacing="1" w:after="100" w:afterAutospacing="1"/>
    </w:pPr>
    <w:rPr>
      <w:rFonts w:ascii="Arial" w:hAnsi="Arial" w:cs="Arial"/>
    </w:rPr>
  </w:style>
  <w:style w:type="paragraph" w:customStyle="1" w:styleId="2a">
    <w:name w:val="Знак2"/>
    <w:basedOn w:val="a"/>
    <w:rsid w:val="006E224A"/>
    <w:pPr>
      <w:spacing w:line="240" w:lineRule="exact"/>
      <w:jc w:val="both"/>
    </w:pPr>
    <w:rPr>
      <w:rFonts w:ascii="Arial" w:hAnsi="Arial" w:cs="Arial"/>
      <w:lang w:val="en-US" w:eastAsia="en-US"/>
    </w:rPr>
  </w:style>
  <w:style w:type="character" w:customStyle="1" w:styleId="FontStyle11">
    <w:name w:val="Font Style11"/>
    <w:rsid w:val="006E224A"/>
    <w:rPr>
      <w:rFonts w:ascii="Times New Roman" w:hAnsi="Times New Roman"/>
      <w:sz w:val="26"/>
    </w:rPr>
  </w:style>
  <w:style w:type="paragraph" w:customStyle="1" w:styleId="36">
    <w:name w:val="Знак3"/>
    <w:basedOn w:val="a"/>
    <w:rsid w:val="006E224A"/>
    <w:pPr>
      <w:spacing w:line="240" w:lineRule="exact"/>
      <w:jc w:val="both"/>
    </w:pPr>
    <w:rPr>
      <w:rFonts w:ascii="Arial" w:hAnsi="Arial" w:cs="Arial"/>
      <w:lang w:val="en-US" w:eastAsia="en-US"/>
    </w:rPr>
  </w:style>
  <w:style w:type="paragraph" w:customStyle="1" w:styleId="5">
    <w:name w:val="Знак5"/>
    <w:basedOn w:val="a"/>
    <w:rsid w:val="006E224A"/>
    <w:pPr>
      <w:spacing w:line="240" w:lineRule="exact"/>
      <w:jc w:val="both"/>
    </w:pPr>
    <w:rPr>
      <w:rFonts w:ascii="Arial" w:hAnsi="Arial" w:cs="Arial"/>
      <w:lang w:val="en-US" w:eastAsia="en-US"/>
    </w:rPr>
  </w:style>
  <w:style w:type="paragraph" w:customStyle="1" w:styleId="6">
    <w:name w:val="Знак6"/>
    <w:basedOn w:val="a"/>
    <w:rsid w:val="006E224A"/>
    <w:pPr>
      <w:spacing w:line="240" w:lineRule="exact"/>
      <w:jc w:val="both"/>
    </w:pPr>
    <w:rPr>
      <w:rFonts w:ascii="Arial" w:hAnsi="Arial" w:cs="Arial"/>
      <w:lang w:val="en-US" w:eastAsia="en-US"/>
    </w:rPr>
  </w:style>
  <w:style w:type="paragraph" w:customStyle="1" w:styleId="7">
    <w:name w:val="Знак7"/>
    <w:basedOn w:val="a"/>
    <w:rsid w:val="006E224A"/>
    <w:pPr>
      <w:spacing w:line="240" w:lineRule="exact"/>
      <w:jc w:val="both"/>
    </w:pPr>
    <w:rPr>
      <w:rFonts w:ascii="Arial" w:hAnsi="Arial" w:cs="Arial"/>
      <w:lang w:val="en-US" w:eastAsia="en-US"/>
    </w:rPr>
  </w:style>
  <w:style w:type="paragraph" w:customStyle="1" w:styleId="9">
    <w:name w:val="Знак9"/>
    <w:basedOn w:val="a"/>
    <w:rsid w:val="006E224A"/>
    <w:pPr>
      <w:spacing w:line="240" w:lineRule="exact"/>
      <w:jc w:val="both"/>
    </w:pPr>
    <w:rPr>
      <w:rFonts w:ascii="Arial" w:hAnsi="Arial" w:cs="Arial"/>
      <w:lang w:val="en-US" w:eastAsia="en-US"/>
    </w:rPr>
  </w:style>
  <w:style w:type="character" w:customStyle="1" w:styleId="apple-style-span">
    <w:name w:val="apple-style-span"/>
    <w:rsid w:val="006E224A"/>
  </w:style>
  <w:style w:type="paragraph" w:customStyle="1" w:styleId="100">
    <w:name w:val="Знак10"/>
    <w:basedOn w:val="a"/>
    <w:rsid w:val="006E224A"/>
    <w:pPr>
      <w:spacing w:line="240" w:lineRule="exact"/>
      <w:jc w:val="both"/>
    </w:pPr>
    <w:rPr>
      <w:rFonts w:ascii="Arial" w:hAnsi="Arial" w:cs="Arial"/>
      <w:lang w:val="en-US" w:eastAsia="en-US"/>
    </w:rPr>
  </w:style>
  <w:style w:type="paragraph" w:customStyle="1" w:styleId="FORMATTEXT0">
    <w:name w:val=".FORMATTEXT"/>
    <w:rsid w:val="006E224A"/>
    <w:pPr>
      <w:widowControl w:val="0"/>
      <w:autoSpaceDE w:val="0"/>
      <w:autoSpaceDN w:val="0"/>
      <w:adjustRightInd w:val="0"/>
    </w:pPr>
    <w:rPr>
      <w:rFonts w:ascii="Times New Roman" w:hAnsi="Times New Roman" w:cs="Times New Roman"/>
      <w:sz w:val="24"/>
      <w:szCs w:val="24"/>
    </w:rPr>
  </w:style>
  <w:style w:type="paragraph" w:customStyle="1" w:styleId="18">
    <w:name w:val="Знак1 Знак Знак Знак"/>
    <w:basedOn w:val="a"/>
    <w:rsid w:val="006E224A"/>
    <w:rPr>
      <w:rFonts w:ascii="Verdana" w:hAnsi="Verdana" w:cs="Verdana"/>
      <w:sz w:val="20"/>
      <w:szCs w:val="20"/>
      <w:lang w:val="en-US" w:eastAsia="en-US"/>
    </w:rPr>
  </w:style>
  <w:style w:type="paragraph" w:customStyle="1" w:styleId="aff4">
    <w:name w:val="Основной шрифт абзаца Знак Знак Знак Знак"/>
    <w:aliases w:val="Знак1 Знак Знак Знак Знак Знак Знак Знак Знак Знак Знак"/>
    <w:basedOn w:val="a"/>
    <w:rsid w:val="006E224A"/>
    <w:rPr>
      <w:rFonts w:ascii="Verdana" w:hAnsi="Verdana" w:cs="Verdana"/>
      <w:sz w:val="20"/>
      <w:szCs w:val="20"/>
      <w:lang w:val="en-US" w:eastAsia="en-US"/>
    </w:rPr>
  </w:style>
  <w:style w:type="character" w:customStyle="1" w:styleId="text11">
    <w:name w:val="text11"/>
    <w:rsid w:val="006E224A"/>
    <w:rPr>
      <w:b/>
      <w:color w:val="333333"/>
      <w:sz w:val="20"/>
      <w:u w:val="single"/>
    </w:rPr>
  </w:style>
  <w:style w:type="paragraph" w:customStyle="1" w:styleId="19">
    <w:name w:val="Обычный1"/>
    <w:rsid w:val="006E224A"/>
    <w:pPr>
      <w:widowControl w:val="0"/>
      <w:spacing w:line="260" w:lineRule="auto"/>
      <w:ind w:firstLine="220"/>
      <w:jc w:val="both"/>
    </w:pPr>
    <w:rPr>
      <w:rFonts w:ascii="Arial" w:hAnsi="Arial" w:cs="Times New Roman"/>
      <w:b/>
      <w:sz w:val="18"/>
    </w:rPr>
  </w:style>
  <w:style w:type="character" w:customStyle="1" w:styleId="highlighthighlightactive">
    <w:name w:val="highlight highlight_active"/>
    <w:rsid w:val="006E224A"/>
  </w:style>
  <w:style w:type="paragraph" w:customStyle="1" w:styleId="txt">
    <w:name w:val="txt"/>
    <w:basedOn w:val="a"/>
    <w:rsid w:val="006E224A"/>
    <w:pPr>
      <w:spacing w:before="100" w:beforeAutospacing="1" w:after="100" w:afterAutospacing="1"/>
    </w:pPr>
    <w:rPr>
      <w:rFonts w:ascii="Verdana" w:hAnsi="Verdana" w:cs="Verdana"/>
      <w:color w:val="000000"/>
      <w:sz w:val="17"/>
      <w:szCs w:val="17"/>
    </w:rPr>
  </w:style>
  <w:style w:type="paragraph" w:customStyle="1" w:styleId="textb">
    <w:name w:val="textb"/>
    <w:basedOn w:val="a"/>
    <w:rsid w:val="006E224A"/>
    <w:rPr>
      <w:rFonts w:ascii="Arial" w:hAnsi="Arial" w:cs="Arial"/>
      <w:b/>
      <w:bCs/>
      <w:sz w:val="22"/>
      <w:szCs w:val="22"/>
    </w:rPr>
  </w:style>
  <w:style w:type="paragraph" w:customStyle="1" w:styleId="western">
    <w:name w:val="western"/>
    <w:basedOn w:val="a"/>
    <w:rsid w:val="006E224A"/>
    <w:pPr>
      <w:spacing w:before="100" w:beforeAutospacing="1" w:after="100" w:afterAutospacing="1"/>
    </w:pPr>
  </w:style>
  <w:style w:type="character" w:customStyle="1" w:styleId="Normal">
    <w:name w:val="Normal Знак"/>
    <w:locked/>
    <w:rsid w:val="006E224A"/>
    <w:rPr>
      <w:sz w:val="24"/>
      <w:lang w:val="ru-RU" w:eastAsia="ru-RU"/>
    </w:rPr>
  </w:style>
  <w:style w:type="paragraph" w:customStyle="1" w:styleId="ConsTitle">
    <w:name w:val="ConsTitle"/>
    <w:rsid w:val="006E224A"/>
    <w:pPr>
      <w:widowControl w:val="0"/>
      <w:autoSpaceDE w:val="0"/>
      <w:autoSpaceDN w:val="0"/>
      <w:adjustRightInd w:val="0"/>
    </w:pPr>
    <w:rPr>
      <w:rFonts w:ascii="Arial" w:hAnsi="Arial" w:cs="Arial"/>
      <w:b/>
      <w:bCs/>
      <w:sz w:val="16"/>
      <w:szCs w:val="16"/>
    </w:rPr>
  </w:style>
  <w:style w:type="paragraph" w:customStyle="1" w:styleId="FR1">
    <w:name w:val="FR1"/>
    <w:rsid w:val="006E224A"/>
    <w:pPr>
      <w:widowControl w:val="0"/>
      <w:autoSpaceDE w:val="0"/>
      <w:autoSpaceDN w:val="0"/>
      <w:adjustRightInd w:val="0"/>
    </w:pPr>
    <w:rPr>
      <w:rFonts w:ascii="Times New Roman" w:hAnsi="Times New Roman" w:cs="Times New Roman"/>
      <w:sz w:val="16"/>
      <w:szCs w:val="16"/>
    </w:rPr>
  </w:style>
  <w:style w:type="paragraph" w:customStyle="1" w:styleId="50">
    <w:name w:val="çàãîëîâîê 5"/>
    <w:basedOn w:val="a"/>
    <w:next w:val="a"/>
    <w:rsid w:val="006E224A"/>
    <w:pPr>
      <w:keepNext/>
      <w:jc w:val="center"/>
    </w:pPr>
  </w:style>
  <w:style w:type="paragraph" w:customStyle="1" w:styleId="Normal10-022">
    <w:name w:val="Стиль Normal + 10 пт полужирный По центру Слева:  -02 см Справ...2"/>
    <w:basedOn w:val="a"/>
    <w:link w:val="Normal10-0220"/>
    <w:rsid w:val="006E224A"/>
    <w:pPr>
      <w:snapToGrid w:val="0"/>
      <w:ind w:left="-113" w:right="-113"/>
      <w:jc w:val="center"/>
    </w:pPr>
    <w:rPr>
      <w:b/>
      <w:bCs/>
    </w:rPr>
  </w:style>
  <w:style w:type="character" w:customStyle="1" w:styleId="Normal10-0220">
    <w:name w:val="Стиль Normal + 10 пт полужирный По центру Слева:  -02 см Справ...2 Знак"/>
    <w:link w:val="Normal10-022"/>
    <w:locked/>
    <w:rsid w:val="006E224A"/>
    <w:rPr>
      <w:rFonts w:ascii="Times New Roman" w:hAnsi="Times New Roman"/>
      <w:b/>
      <w:sz w:val="24"/>
      <w:lang w:eastAsia="ru-RU"/>
    </w:rPr>
  </w:style>
  <w:style w:type="paragraph" w:customStyle="1" w:styleId="ConsPlusTitle">
    <w:name w:val="ConsPlusTitle"/>
    <w:rsid w:val="006E224A"/>
    <w:pPr>
      <w:widowControl w:val="0"/>
      <w:autoSpaceDE w:val="0"/>
      <w:autoSpaceDN w:val="0"/>
      <w:adjustRightInd w:val="0"/>
    </w:pPr>
    <w:rPr>
      <w:rFonts w:ascii="Arial" w:hAnsi="Arial" w:cs="Arial"/>
      <w:b/>
      <w:bCs/>
    </w:rPr>
  </w:style>
  <w:style w:type="character" w:customStyle="1" w:styleId="FontStyle88">
    <w:name w:val="Font Style88"/>
    <w:rsid w:val="006E224A"/>
    <w:rPr>
      <w:rFonts w:ascii="Times New Roman" w:hAnsi="Times New Roman"/>
      <w:sz w:val="22"/>
    </w:rPr>
  </w:style>
  <w:style w:type="paragraph" w:customStyle="1" w:styleId="aff5">
    <w:name w:val="Знак Знак Знак Знак"/>
    <w:basedOn w:val="a"/>
    <w:rsid w:val="006E224A"/>
    <w:rPr>
      <w:rFonts w:ascii="Verdana" w:hAnsi="Verdana" w:cs="Verdana"/>
      <w:sz w:val="20"/>
      <w:szCs w:val="20"/>
      <w:lang w:val="en-US" w:eastAsia="en-US"/>
    </w:rPr>
  </w:style>
  <w:style w:type="character" w:styleId="aff6">
    <w:name w:val="FollowedHyperlink"/>
    <w:basedOn w:val="a0"/>
    <w:uiPriority w:val="99"/>
    <w:rsid w:val="006E224A"/>
    <w:rPr>
      <w:color w:val="800080"/>
      <w:u w:val="single"/>
    </w:rPr>
  </w:style>
  <w:style w:type="paragraph" w:customStyle="1" w:styleId="formattexttopleveltext">
    <w:name w:val="formattext topleveltext"/>
    <w:basedOn w:val="a"/>
    <w:rsid w:val="006E224A"/>
    <w:pPr>
      <w:spacing w:before="100" w:beforeAutospacing="1" w:after="100" w:afterAutospacing="1"/>
    </w:pPr>
  </w:style>
  <w:style w:type="character" w:customStyle="1" w:styleId="context">
    <w:name w:val="context"/>
    <w:rsid w:val="006E224A"/>
  </w:style>
  <w:style w:type="character" w:customStyle="1" w:styleId="contextcurrent">
    <w:name w:val="context_current"/>
    <w:rsid w:val="006E224A"/>
  </w:style>
  <w:style w:type="paragraph" w:customStyle="1" w:styleId="11Char">
    <w:name w:val="Знак1 Знак Знак Знак Знак Знак Знак Знак Знак1 Char"/>
    <w:basedOn w:val="a"/>
    <w:rsid w:val="006E224A"/>
    <w:pPr>
      <w:spacing w:after="160" w:line="240" w:lineRule="exact"/>
    </w:pPr>
    <w:rPr>
      <w:rFonts w:ascii="Verdana" w:hAnsi="Verdana"/>
      <w:sz w:val="20"/>
      <w:szCs w:val="20"/>
      <w:lang w:val="en-US" w:eastAsia="en-US"/>
    </w:rPr>
  </w:style>
  <w:style w:type="paragraph" w:styleId="2">
    <w:name w:val="List Bullet 2"/>
    <w:basedOn w:val="a"/>
    <w:uiPriority w:val="99"/>
    <w:rsid w:val="006E224A"/>
    <w:pPr>
      <w:numPr>
        <w:numId w:val="5"/>
      </w:numPr>
      <w:tabs>
        <w:tab w:val="clear" w:pos="360"/>
        <w:tab w:val="num" w:pos="643"/>
      </w:tabs>
      <w:ind w:left="643"/>
    </w:pPr>
  </w:style>
  <w:style w:type="character" w:customStyle="1" w:styleId="WW8Num4z1">
    <w:name w:val="WW8Num4z1"/>
    <w:rsid w:val="006E224A"/>
    <w:rPr>
      <w:rFonts w:ascii="Courier New" w:hAnsi="Courier New"/>
    </w:rPr>
  </w:style>
  <w:style w:type="paragraph" w:customStyle="1" w:styleId="headertext">
    <w:name w:val="headertext"/>
    <w:basedOn w:val="a"/>
    <w:rsid w:val="006E224A"/>
    <w:pPr>
      <w:spacing w:before="100" w:beforeAutospacing="1" w:after="100" w:afterAutospacing="1"/>
    </w:pPr>
  </w:style>
  <w:style w:type="character" w:customStyle="1" w:styleId="aff7">
    <w:name w:val="Цветовое выделение"/>
    <w:rsid w:val="006E224A"/>
    <w:rPr>
      <w:b/>
      <w:color w:val="000080"/>
      <w:sz w:val="20"/>
    </w:rPr>
  </w:style>
  <w:style w:type="paragraph" w:styleId="aff8">
    <w:name w:val="Subtitle"/>
    <w:basedOn w:val="a"/>
    <w:link w:val="aff9"/>
    <w:qFormat/>
    <w:rsid w:val="006E224A"/>
    <w:pPr>
      <w:spacing w:line="252" w:lineRule="auto"/>
      <w:ind w:left="-108" w:right="-108"/>
      <w:jc w:val="center"/>
    </w:pPr>
    <w:rPr>
      <w:b/>
      <w:sz w:val="19"/>
      <w:szCs w:val="20"/>
    </w:rPr>
  </w:style>
  <w:style w:type="character" w:customStyle="1" w:styleId="aff9">
    <w:name w:val="Подзаголовок Знак"/>
    <w:basedOn w:val="a0"/>
    <w:link w:val="aff8"/>
    <w:locked/>
    <w:rsid w:val="006E224A"/>
    <w:rPr>
      <w:rFonts w:ascii="Times New Roman" w:hAnsi="Times New Roman"/>
      <w:b/>
      <w:sz w:val="20"/>
      <w:lang w:eastAsia="ru-RU"/>
    </w:rPr>
  </w:style>
  <w:style w:type="paragraph" w:customStyle="1" w:styleId="2b">
    <w:name w:val="Верхний колонтитул2"/>
    <w:basedOn w:val="a"/>
    <w:rsid w:val="006E224A"/>
    <w:pPr>
      <w:widowControl w:val="0"/>
      <w:tabs>
        <w:tab w:val="center" w:pos="4153"/>
        <w:tab w:val="right" w:pos="8306"/>
      </w:tabs>
    </w:pPr>
    <w:rPr>
      <w:szCs w:val="20"/>
    </w:rPr>
  </w:style>
  <w:style w:type="paragraph" w:customStyle="1" w:styleId="affa">
    <w:name w:val="ВыпускныеДанные"/>
    <w:basedOn w:val="a"/>
    <w:next w:val="a"/>
    <w:rsid w:val="006E224A"/>
    <w:rPr>
      <w:sz w:val="18"/>
      <w:szCs w:val="20"/>
    </w:rPr>
  </w:style>
  <w:style w:type="paragraph" w:customStyle="1" w:styleId="affb">
    <w:name w:val="ШапкаТаблицы"/>
    <w:basedOn w:val="a"/>
    <w:next w:val="a"/>
    <w:rsid w:val="006E224A"/>
    <w:pPr>
      <w:ind w:left="-113" w:right="-113"/>
      <w:jc w:val="center"/>
    </w:pPr>
    <w:rPr>
      <w:i/>
      <w:sz w:val="18"/>
      <w:szCs w:val="20"/>
    </w:rPr>
  </w:style>
  <w:style w:type="paragraph" w:customStyle="1" w:styleId="310">
    <w:name w:val="заголовок 31"/>
    <w:basedOn w:val="a"/>
    <w:next w:val="a"/>
    <w:rsid w:val="006E224A"/>
    <w:pPr>
      <w:keepNext/>
      <w:spacing w:line="216" w:lineRule="auto"/>
      <w:jc w:val="center"/>
    </w:pPr>
    <w:rPr>
      <w:b/>
      <w:szCs w:val="20"/>
    </w:rPr>
  </w:style>
  <w:style w:type="paragraph" w:customStyle="1" w:styleId="1a">
    <w:name w:val="Название1"/>
    <w:basedOn w:val="a"/>
    <w:link w:val="affc"/>
    <w:uiPriority w:val="10"/>
    <w:qFormat/>
    <w:rsid w:val="006E224A"/>
    <w:pPr>
      <w:jc w:val="center"/>
    </w:pPr>
    <w:rPr>
      <w:b/>
      <w:sz w:val="48"/>
      <w:szCs w:val="20"/>
    </w:rPr>
  </w:style>
  <w:style w:type="character" w:customStyle="1" w:styleId="affc">
    <w:name w:val="Название Знак"/>
    <w:link w:val="1a"/>
    <w:uiPriority w:val="10"/>
    <w:locked/>
    <w:rsid w:val="006E224A"/>
    <w:rPr>
      <w:rFonts w:ascii="Times New Roman" w:hAnsi="Times New Roman"/>
      <w:b/>
      <w:sz w:val="20"/>
      <w:lang w:eastAsia="ru-RU"/>
    </w:rPr>
  </w:style>
  <w:style w:type="paragraph" w:customStyle="1" w:styleId="1">
    <w:name w:val="Список 1)"/>
    <w:basedOn w:val="a"/>
    <w:rsid w:val="006E224A"/>
    <w:pPr>
      <w:numPr>
        <w:numId w:val="10"/>
      </w:numPr>
      <w:spacing w:after="60"/>
      <w:jc w:val="both"/>
    </w:pPr>
  </w:style>
  <w:style w:type="paragraph" w:customStyle="1" w:styleId="affd">
    <w:name w:val="Название таблицы"/>
    <w:basedOn w:val="af4"/>
    <w:rsid w:val="006E224A"/>
    <w:pPr>
      <w:keepNext/>
      <w:keepLines/>
      <w:spacing w:after="0"/>
      <w:jc w:val="left"/>
    </w:pPr>
    <w:rPr>
      <w:b/>
      <w:i/>
      <w:sz w:val="22"/>
      <w:szCs w:val="22"/>
    </w:rPr>
  </w:style>
  <w:style w:type="paragraph" w:customStyle="1" w:styleId="affe">
    <w:name w:val="Табличный_заголовки"/>
    <w:basedOn w:val="a"/>
    <w:rsid w:val="006E224A"/>
    <w:pPr>
      <w:keepNext/>
      <w:keepLines/>
      <w:jc w:val="center"/>
    </w:pPr>
    <w:rPr>
      <w:b/>
      <w:sz w:val="20"/>
      <w:szCs w:val="20"/>
    </w:rPr>
  </w:style>
  <w:style w:type="paragraph" w:customStyle="1" w:styleId="afff">
    <w:name w:val="Табличный_центр"/>
    <w:basedOn w:val="a"/>
    <w:rsid w:val="006E224A"/>
    <w:pPr>
      <w:jc w:val="center"/>
    </w:pPr>
    <w:rPr>
      <w:sz w:val="22"/>
      <w:szCs w:val="22"/>
    </w:rPr>
  </w:style>
  <w:style w:type="paragraph" w:customStyle="1" w:styleId="afff0">
    <w:name w:val="Табличный_слева"/>
    <w:basedOn w:val="a"/>
    <w:rsid w:val="006E224A"/>
    <w:rPr>
      <w:sz w:val="22"/>
      <w:szCs w:val="22"/>
    </w:rPr>
  </w:style>
  <w:style w:type="character" w:styleId="afff1">
    <w:name w:val="Emphasis"/>
    <w:basedOn w:val="a0"/>
    <w:uiPriority w:val="20"/>
    <w:qFormat/>
    <w:rsid w:val="006E224A"/>
    <w:rPr>
      <w:b/>
      <w:i/>
      <w:color w:val="5A5A5A"/>
    </w:rPr>
  </w:style>
  <w:style w:type="paragraph" w:styleId="afff2">
    <w:name w:val="List Continue"/>
    <w:basedOn w:val="a"/>
    <w:uiPriority w:val="99"/>
    <w:semiHidden/>
    <w:unhideWhenUsed/>
    <w:rsid w:val="00B0373B"/>
    <w:pPr>
      <w:spacing w:after="120"/>
      <w:ind w:left="283"/>
      <w:contextualSpacing/>
    </w:pPr>
  </w:style>
  <w:style w:type="paragraph" w:customStyle="1" w:styleId="collapse-refs-p">
    <w:name w:val="collapse-refs-p"/>
    <w:basedOn w:val="a"/>
    <w:rsid w:val="001D1A24"/>
    <w:pPr>
      <w:spacing w:before="240" w:after="240"/>
      <w:ind w:left="480" w:right="480"/>
    </w:pPr>
    <w:rPr>
      <w:sz w:val="19"/>
      <w:szCs w:val="19"/>
    </w:rPr>
  </w:style>
  <w:style w:type="paragraph" w:customStyle="1" w:styleId="postedit-container">
    <w:name w:val="postedit-container"/>
    <w:basedOn w:val="a"/>
    <w:rsid w:val="001D1A24"/>
    <w:rPr>
      <w:sz w:val="20"/>
      <w:szCs w:val="20"/>
    </w:rPr>
  </w:style>
  <w:style w:type="paragraph" w:customStyle="1" w:styleId="postedit">
    <w:name w:val="postedit"/>
    <w:basedOn w:val="a"/>
    <w:rsid w:val="001D1A24"/>
    <w:pPr>
      <w:pBdr>
        <w:top w:val="single" w:sz="6" w:space="7" w:color="DCD9D9"/>
        <w:left w:val="single" w:sz="6" w:space="13" w:color="DCD9D9"/>
        <w:bottom w:val="single" w:sz="6" w:space="7" w:color="DCD9D9"/>
        <w:right w:val="single" w:sz="6" w:space="31" w:color="DCD9D9"/>
      </w:pBdr>
      <w:shd w:val="clear" w:color="auto" w:fill="F4F4F4"/>
      <w:spacing w:before="100" w:beforeAutospacing="1" w:after="100" w:afterAutospacing="1" w:line="375" w:lineRule="atLeast"/>
    </w:pPr>
    <w:rPr>
      <w:color w:val="626465"/>
    </w:rPr>
  </w:style>
  <w:style w:type="paragraph" w:customStyle="1" w:styleId="postedit-icon">
    <w:name w:val="postedit-icon"/>
    <w:basedOn w:val="a"/>
    <w:rsid w:val="001D1A24"/>
    <w:pPr>
      <w:spacing w:before="100" w:beforeAutospacing="1" w:after="100" w:afterAutospacing="1" w:line="375" w:lineRule="atLeast"/>
    </w:pPr>
  </w:style>
  <w:style w:type="paragraph" w:customStyle="1" w:styleId="postedit-icon-checkmark">
    <w:name w:val="postedit-icon-checkmark"/>
    <w:basedOn w:val="a"/>
    <w:rsid w:val="001D1A24"/>
    <w:pPr>
      <w:spacing w:before="100" w:beforeAutospacing="1" w:after="100" w:afterAutospacing="1"/>
    </w:pPr>
  </w:style>
  <w:style w:type="paragraph" w:customStyle="1" w:styleId="postedit-close">
    <w:name w:val="postedit-close"/>
    <w:basedOn w:val="a"/>
    <w:rsid w:val="001D1A24"/>
    <w:pPr>
      <w:spacing w:before="100" w:beforeAutospacing="1" w:after="100" w:afterAutospacing="1" w:line="552" w:lineRule="atLeast"/>
    </w:pPr>
    <w:rPr>
      <w:b/>
      <w:bCs/>
      <w:color w:val="000000"/>
      <w:sz w:val="30"/>
      <w:szCs w:val="30"/>
    </w:rPr>
  </w:style>
  <w:style w:type="paragraph" w:customStyle="1" w:styleId="uls-menu">
    <w:name w:val="uls-menu"/>
    <w:basedOn w:val="a"/>
    <w:rsid w:val="001D1A24"/>
    <w:pPr>
      <w:spacing w:before="100" w:beforeAutospacing="1" w:after="100" w:afterAutospacing="1"/>
    </w:pPr>
    <w:rPr>
      <w:sz w:val="27"/>
      <w:szCs w:val="27"/>
    </w:rPr>
  </w:style>
  <w:style w:type="paragraph" w:customStyle="1" w:styleId="uls-search-wrapper-wrapper">
    <w:name w:val="uls-search-wrapper-wrapper"/>
    <w:basedOn w:val="a"/>
    <w:rsid w:val="001D1A24"/>
    <w:pPr>
      <w:spacing w:before="75" w:after="75"/>
    </w:pPr>
  </w:style>
  <w:style w:type="paragraph" w:customStyle="1" w:styleId="uls-icon-back">
    <w:name w:val="uls-icon-back"/>
    <w:basedOn w:val="a"/>
    <w:rsid w:val="001D1A24"/>
    <w:pPr>
      <w:pBdr>
        <w:right w:val="single" w:sz="6" w:space="0" w:color="C9C9C9"/>
      </w:pBdr>
      <w:spacing w:before="100" w:beforeAutospacing="1" w:after="100" w:afterAutospacing="1"/>
    </w:pPr>
  </w:style>
  <w:style w:type="paragraph" w:customStyle="1" w:styleId="mwembedplayer">
    <w:name w:val="mwembedplayer"/>
    <w:basedOn w:val="a"/>
    <w:rsid w:val="001D1A24"/>
    <w:pPr>
      <w:spacing w:before="100" w:beforeAutospacing="1" w:after="100" w:afterAutospacing="1"/>
    </w:pPr>
  </w:style>
  <w:style w:type="paragraph" w:customStyle="1" w:styleId="loadingspinner">
    <w:name w:val="loadingspinner"/>
    <w:basedOn w:val="a"/>
    <w:rsid w:val="001D1A24"/>
    <w:pPr>
      <w:spacing w:before="100" w:beforeAutospacing="1" w:after="100" w:afterAutospacing="1"/>
    </w:pPr>
  </w:style>
  <w:style w:type="paragraph" w:customStyle="1" w:styleId="mw-imported-resource">
    <w:name w:val="mw-imported-resource"/>
    <w:basedOn w:val="a"/>
    <w:rsid w:val="001D1A24"/>
    <w:pPr>
      <w:pBdr>
        <w:top w:val="single" w:sz="6" w:space="0" w:color="000000"/>
        <w:left w:val="single" w:sz="6" w:space="0" w:color="000000"/>
        <w:bottom w:val="single" w:sz="6" w:space="0" w:color="000000"/>
        <w:right w:val="single" w:sz="6" w:space="0" w:color="000000"/>
      </w:pBdr>
      <w:spacing w:before="100" w:beforeAutospacing="1" w:after="100" w:afterAutospacing="1"/>
    </w:pPr>
  </w:style>
  <w:style w:type="paragraph" w:customStyle="1" w:styleId="kaltura-icon">
    <w:name w:val="kaltura-icon"/>
    <w:basedOn w:val="a"/>
    <w:rsid w:val="001D1A24"/>
    <w:pPr>
      <w:spacing w:before="30" w:after="100" w:afterAutospacing="1"/>
      <w:ind w:left="45"/>
    </w:pPr>
  </w:style>
  <w:style w:type="paragraph" w:customStyle="1" w:styleId="mw-fullscreen-overlay">
    <w:name w:val="mw-fullscreen-overlay"/>
    <w:basedOn w:val="a"/>
    <w:rsid w:val="001D1A24"/>
    <w:pPr>
      <w:shd w:val="clear" w:color="auto" w:fill="000000"/>
      <w:spacing w:before="100" w:beforeAutospacing="1" w:after="100" w:afterAutospacing="1"/>
    </w:pPr>
  </w:style>
  <w:style w:type="paragraph" w:customStyle="1" w:styleId="play-btn-large">
    <w:name w:val="play-btn-large"/>
    <w:basedOn w:val="a"/>
    <w:rsid w:val="001D1A24"/>
    <w:pPr>
      <w:spacing w:before="100" w:beforeAutospacing="1" w:after="100" w:afterAutospacing="1"/>
    </w:pPr>
  </w:style>
  <w:style w:type="paragraph" w:customStyle="1" w:styleId="carouselcontainer">
    <w:name w:val="carouselcontainer"/>
    <w:basedOn w:val="a"/>
    <w:rsid w:val="001D1A24"/>
    <w:pPr>
      <w:spacing w:before="100" w:beforeAutospacing="1" w:after="100" w:afterAutospacing="1"/>
    </w:pPr>
  </w:style>
  <w:style w:type="paragraph" w:customStyle="1" w:styleId="carouselvideotitle">
    <w:name w:val="carouselvideotitle"/>
    <w:basedOn w:val="a"/>
    <w:rsid w:val="001D1A24"/>
    <w:pPr>
      <w:spacing w:before="100" w:beforeAutospacing="1" w:after="100" w:afterAutospacing="1"/>
    </w:pPr>
    <w:rPr>
      <w:b/>
      <w:bCs/>
      <w:color w:val="FFFFFF"/>
    </w:rPr>
  </w:style>
  <w:style w:type="paragraph" w:customStyle="1" w:styleId="carouselvideotitletext">
    <w:name w:val="carouselvideotitletext"/>
    <w:basedOn w:val="a"/>
    <w:rsid w:val="001D1A24"/>
    <w:pPr>
      <w:spacing w:before="100" w:beforeAutospacing="1" w:after="100" w:afterAutospacing="1"/>
    </w:pPr>
  </w:style>
  <w:style w:type="paragraph" w:customStyle="1" w:styleId="carouseltitleduration">
    <w:name w:val="carouseltitleduration"/>
    <w:basedOn w:val="a"/>
    <w:rsid w:val="001D1A24"/>
    <w:pPr>
      <w:shd w:val="clear" w:color="auto" w:fill="5A5A5A"/>
      <w:spacing w:before="100" w:beforeAutospacing="1" w:after="100" w:afterAutospacing="1"/>
    </w:pPr>
    <w:rPr>
      <w:color w:val="D9D9D9"/>
      <w:sz w:val="20"/>
      <w:szCs w:val="20"/>
    </w:rPr>
  </w:style>
  <w:style w:type="paragraph" w:customStyle="1" w:styleId="carouselimgtitle">
    <w:name w:val="carouselimgtitle"/>
    <w:basedOn w:val="a"/>
    <w:rsid w:val="001D1A24"/>
    <w:pPr>
      <w:spacing w:before="100" w:beforeAutospacing="1" w:after="100" w:afterAutospacing="1"/>
      <w:jc w:val="center"/>
    </w:pPr>
    <w:rPr>
      <w:color w:val="FFFFFF"/>
    </w:rPr>
  </w:style>
  <w:style w:type="paragraph" w:customStyle="1" w:styleId="carouselimgduration">
    <w:name w:val="carouselimgduration"/>
    <w:basedOn w:val="a"/>
    <w:rsid w:val="001D1A24"/>
    <w:pPr>
      <w:spacing w:before="100" w:beforeAutospacing="1" w:after="100" w:afterAutospacing="1"/>
    </w:pPr>
    <w:rPr>
      <w:color w:val="FFFFFF"/>
    </w:rPr>
  </w:style>
  <w:style w:type="paragraph" w:customStyle="1" w:styleId="carouselprevbutton">
    <w:name w:val="carouselprevbutton"/>
    <w:basedOn w:val="a"/>
    <w:rsid w:val="001D1A24"/>
    <w:pPr>
      <w:spacing w:before="100" w:beforeAutospacing="1" w:after="100" w:afterAutospacing="1"/>
    </w:pPr>
  </w:style>
  <w:style w:type="paragraph" w:customStyle="1" w:styleId="carouselnextbutton">
    <w:name w:val="carouselnextbutton"/>
    <w:basedOn w:val="a"/>
    <w:rsid w:val="001D1A24"/>
    <w:pPr>
      <w:spacing w:before="100" w:beforeAutospacing="1" w:after="100" w:afterAutospacing="1"/>
    </w:pPr>
  </w:style>
  <w:style w:type="paragraph" w:customStyle="1" w:styleId="alert-container">
    <w:name w:val="alert-container"/>
    <w:basedOn w:val="a"/>
    <w:rsid w:val="001D1A24"/>
    <w:pPr>
      <w:spacing w:before="100" w:beforeAutospacing="1" w:after="100" w:afterAutospacing="1"/>
    </w:pPr>
  </w:style>
  <w:style w:type="paragraph" w:customStyle="1" w:styleId="alert-title">
    <w:name w:val="alert-title"/>
    <w:basedOn w:val="a"/>
    <w:rsid w:val="001D1A24"/>
    <w:pPr>
      <w:pBdr>
        <w:bottom w:val="single" w:sz="6" w:space="4" w:color="D1D1D1"/>
      </w:pBdr>
      <w:shd w:val="clear" w:color="auto" w:fill="E6E6E6"/>
      <w:spacing w:before="100" w:beforeAutospacing="1" w:after="100" w:afterAutospacing="1"/>
    </w:pPr>
    <w:rPr>
      <w:sz w:val="21"/>
      <w:szCs w:val="21"/>
    </w:rPr>
  </w:style>
  <w:style w:type="paragraph" w:customStyle="1" w:styleId="alert-message">
    <w:name w:val="alert-message"/>
    <w:basedOn w:val="a"/>
    <w:rsid w:val="001D1A24"/>
    <w:pPr>
      <w:spacing w:before="100" w:beforeAutospacing="1" w:after="100" w:afterAutospacing="1"/>
      <w:jc w:val="center"/>
    </w:pPr>
    <w:rPr>
      <w:sz w:val="21"/>
      <w:szCs w:val="21"/>
    </w:rPr>
  </w:style>
  <w:style w:type="paragraph" w:customStyle="1" w:styleId="alert-buttons-container">
    <w:name w:val="alert-buttons-container"/>
    <w:basedOn w:val="a"/>
    <w:rsid w:val="001D1A24"/>
    <w:pPr>
      <w:spacing w:before="100" w:beforeAutospacing="1" w:after="100" w:afterAutospacing="1"/>
      <w:jc w:val="center"/>
    </w:pPr>
  </w:style>
  <w:style w:type="paragraph" w:customStyle="1" w:styleId="alert-button">
    <w:name w:val="alert-button"/>
    <w:basedOn w:val="a"/>
    <w:rsid w:val="001D1A24"/>
    <w:pPr>
      <w:shd w:val="clear" w:color="auto" w:fill="474747"/>
      <w:spacing w:before="100" w:beforeAutospacing="1" w:after="100" w:afterAutospacing="1"/>
    </w:pPr>
    <w:rPr>
      <w:color w:val="FFFFFF"/>
    </w:rPr>
  </w:style>
  <w:style w:type="paragraph" w:customStyle="1" w:styleId="mw-tmh-playtext">
    <w:name w:val="mw-tmh-playtext"/>
    <w:basedOn w:val="a"/>
    <w:rsid w:val="001D1A24"/>
    <w:pPr>
      <w:spacing w:before="100" w:beforeAutospacing="1" w:after="100" w:afterAutospacing="1"/>
    </w:pPr>
  </w:style>
  <w:style w:type="paragraph" w:customStyle="1" w:styleId="suggestions">
    <w:name w:val="suggestions"/>
    <w:basedOn w:val="a"/>
    <w:rsid w:val="001D1A24"/>
  </w:style>
  <w:style w:type="paragraph" w:customStyle="1" w:styleId="suggestions-special">
    <w:name w:val="suggestions-special"/>
    <w:basedOn w:val="a"/>
    <w:rsid w:val="001D1A24"/>
    <w:pPr>
      <w:pBdr>
        <w:top w:val="single" w:sz="6" w:space="3" w:color="AAAAAA"/>
        <w:left w:val="single" w:sz="6" w:space="3" w:color="AAAAAA"/>
        <w:bottom w:val="single" w:sz="6" w:space="3" w:color="AAAAAA"/>
        <w:right w:val="single" w:sz="6" w:space="3" w:color="AAAAAA"/>
      </w:pBdr>
      <w:shd w:val="clear" w:color="auto" w:fill="FFFFFF"/>
      <w:spacing w:line="300" w:lineRule="atLeast"/>
    </w:pPr>
    <w:rPr>
      <w:vanish/>
    </w:rPr>
  </w:style>
  <w:style w:type="paragraph" w:customStyle="1" w:styleId="suggestions-results">
    <w:name w:val="suggestions-results"/>
    <w:basedOn w:val="a"/>
    <w:rsid w:val="001D1A24"/>
    <w:pPr>
      <w:pBdr>
        <w:top w:val="single" w:sz="6" w:space="0" w:color="AAAAAA"/>
        <w:left w:val="single" w:sz="6" w:space="0" w:color="AAAAAA"/>
        <w:bottom w:val="single" w:sz="6" w:space="0" w:color="AAAAAA"/>
        <w:right w:val="single" w:sz="6" w:space="0" w:color="AAAAAA"/>
      </w:pBdr>
      <w:shd w:val="clear" w:color="auto" w:fill="FFFFFF"/>
    </w:pPr>
  </w:style>
  <w:style w:type="paragraph" w:customStyle="1" w:styleId="suggestions-result">
    <w:name w:val="suggestions-result"/>
    <w:basedOn w:val="a"/>
    <w:rsid w:val="001D1A24"/>
    <w:pPr>
      <w:spacing w:line="360" w:lineRule="atLeast"/>
    </w:pPr>
    <w:rPr>
      <w:color w:val="000000"/>
    </w:rPr>
  </w:style>
  <w:style w:type="paragraph" w:customStyle="1" w:styleId="suggestions-result-current">
    <w:name w:val="suggestions-result-current"/>
    <w:basedOn w:val="a"/>
    <w:rsid w:val="001D1A24"/>
    <w:pPr>
      <w:shd w:val="clear" w:color="auto" w:fill="4C59A6"/>
      <w:spacing w:before="100" w:beforeAutospacing="1" w:after="100" w:afterAutospacing="1"/>
    </w:pPr>
    <w:rPr>
      <w:color w:val="FFFFFF"/>
    </w:rPr>
  </w:style>
  <w:style w:type="paragraph" w:customStyle="1" w:styleId="highlight">
    <w:name w:val="highlight"/>
    <w:basedOn w:val="a"/>
    <w:rsid w:val="001D1A24"/>
    <w:pPr>
      <w:spacing w:before="100" w:beforeAutospacing="1" w:after="100" w:afterAutospacing="1"/>
    </w:pPr>
    <w:rPr>
      <w:b/>
      <w:bCs/>
    </w:rPr>
  </w:style>
  <w:style w:type="paragraph" w:customStyle="1" w:styleId="referencetooltip">
    <w:name w:val="referencetooltip"/>
    <w:basedOn w:val="a"/>
    <w:rsid w:val="001D1A24"/>
    <w:rPr>
      <w:sz w:val="18"/>
      <w:szCs w:val="18"/>
    </w:rPr>
  </w:style>
  <w:style w:type="paragraph" w:customStyle="1" w:styleId="rtflipped">
    <w:name w:val="rtflipped"/>
    <w:basedOn w:val="a"/>
    <w:rsid w:val="001D1A24"/>
    <w:pPr>
      <w:spacing w:before="100" w:beforeAutospacing="1" w:after="100" w:afterAutospacing="1"/>
    </w:pPr>
  </w:style>
  <w:style w:type="paragraph" w:customStyle="1" w:styleId="rtsettings">
    <w:name w:val="rtsettings"/>
    <w:basedOn w:val="a"/>
    <w:rsid w:val="001D1A24"/>
    <w:pPr>
      <w:ind w:left="120"/>
    </w:pPr>
  </w:style>
  <w:style w:type="paragraph" w:customStyle="1" w:styleId="mw-ui-button">
    <w:name w:val="mw-ui-button"/>
    <w:basedOn w:val="a"/>
    <w:rsid w:val="001D1A24"/>
    <w:pPr>
      <w:pBdr>
        <w:top w:val="single" w:sz="6" w:space="6" w:color="CCCCCC"/>
        <w:left w:val="single" w:sz="6" w:space="12" w:color="CCCCCC"/>
        <w:bottom w:val="single" w:sz="6" w:space="6" w:color="CCCCCC"/>
        <w:right w:val="single" w:sz="6" w:space="12" w:color="CCCCCC"/>
      </w:pBdr>
      <w:shd w:val="clear" w:color="auto" w:fill="FFFFFF"/>
      <w:jc w:val="center"/>
      <w:textAlignment w:val="center"/>
    </w:pPr>
    <w:rPr>
      <w:rFonts w:ascii="inherit" w:hAnsi="inherit"/>
      <w:b/>
      <w:bCs/>
      <w:color w:val="555555"/>
    </w:rPr>
  </w:style>
  <w:style w:type="paragraph" w:customStyle="1" w:styleId="mw-ui-icon">
    <w:name w:val="mw-ui-icon"/>
    <w:basedOn w:val="a"/>
    <w:rsid w:val="001D1A24"/>
    <w:pPr>
      <w:spacing w:before="100" w:beforeAutospacing="1" w:after="100" w:afterAutospacing="1" w:line="360" w:lineRule="atLeast"/>
    </w:pPr>
  </w:style>
  <w:style w:type="paragraph" w:customStyle="1" w:styleId="cn-closebutton">
    <w:name w:val="cn-closebutton"/>
    <w:basedOn w:val="a"/>
    <w:rsid w:val="001D1A24"/>
    <w:pPr>
      <w:spacing w:before="100" w:beforeAutospacing="1" w:after="100" w:afterAutospacing="1"/>
      <w:ind w:firstLine="285"/>
    </w:pPr>
  </w:style>
  <w:style w:type="paragraph" w:customStyle="1" w:styleId="ve-init-mw-desktoparticletarget-loading-overlay">
    <w:name w:val="ve-init-mw-desktoparticletarget-loading-overlay"/>
    <w:basedOn w:val="a"/>
    <w:rsid w:val="001D1A24"/>
    <w:pPr>
      <w:spacing w:after="100" w:afterAutospacing="1"/>
    </w:pPr>
  </w:style>
  <w:style w:type="paragraph" w:customStyle="1" w:styleId="ve-init-mw-desktoparticletarget-progress">
    <w:name w:val="ve-init-mw-desktoparticletarget-progress"/>
    <w:basedOn w:val="a"/>
    <w:rsid w:val="001D1A24"/>
    <w:pPr>
      <w:pBdr>
        <w:top w:val="single" w:sz="6" w:space="0" w:color="347BFF"/>
        <w:left w:val="single" w:sz="6" w:space="0" w:color="347BFF"/>
        <w:bottom w:val="single" w:sz="6" w:space="0" w:color="347BFF"/>
        <w:right w:val="single" w:sz="6" w:space="0" w:color="347BFF"/>
      </w:pBdr>
      <w:shd w:val="clear" w:color="auto" w:fill="FFFFFF"/>
      <w:ind w:left="3060" w:right="3060"/>
    </w:pPr>
  </w:style>
  <w:style w:type="paragraph" w:customStyle="1" w:styleId="ve-init-mw-desktoparticletarget-progress-bar">
    <w:name w:val="ve-init-mw-desktoparticletarget-progress-bar"/>
    <w:basedOn w:val="a"/>
    <w:rsid w:val="001D1A24"/>
    <w:pPr>
      <w:shd w:val="clear" w:color="auto" w:fill="347BFF"/>
      <w:spacing w:before="100" w:beforeAutospacing="1" w:after="100" w:afterAutospacing="1"/>
    </w:pPr>
  </w:style>
  <w:style w:type="paragraph" w:customStyle="1" w:styleId="mw-editsection">
    <w:name w:val="mw-editsection"/>
    <w:basedOn w:val="a"/>
    <w:rsid w:val="001D1A24"/>
    <w:pPr>
      <w:spacing w:before="100" w:beforeAutospacing="1" w:after="100" w:afterAutospacing="1"/>
    </w:pPr>
  </w:style>
  <w:style w:type="paragraph" w:customStyle="1" w:styleId="mw-editsection-divider">
    <w:name w:val="mw-editsection-divider"/>
    <w:basedOn w:val="a"/>
    <w:rsid w:val="001D1A24"/>
    <w:pPr>
      <w:spacing w:before="100" w:beforeAutospacing="1" w:after="100" w:afterAutospacing="1"/>
    </w:pPr>
    <w:rPr>
      <w:color w:val="555555"/>
    </w:rPr>
  </w:style>
  <w:style w:type="paragraph" w:customStyle="1" w:styleId="mw-mmv-overlay">
    <w:name w:val="mw-mmv-overlay"/>
    <w:basedOn w:val="a"/>
    <w:rsid w:val="001D1A24"/>
    <w:pPr>
      <w:shd w:val="clear" w:color="auto" w:fill="000000"/>
      <w:spacing w:before="100" w:beforeAutospacing="1" w:after="100" w:afterAutospacing="1"/>
    </w:pPr>
  </w:style>
  <w:style w:type="paragraph" w:customStyle="1" w:styleId="mw-mmv-filepage-buttons">
    <w:name w:val="mw-mmv-filepage-buttons"/>
    <w:basedOn w:val="a"/>
    <w:rsid w:val="001D1A24"/>
    <w:pPr>
      <w:spacing w:before="75" w:after="100" w:afterAutospacing="1"/>
    </w:pPr>
  </w:style>
  <w:style w:type="paragraph" w:customStyle="1" w:styleId="allpagesredirect">
    <w:name w:val="allpagesredirect"/>
    <w:basedOn w:val="a"/>
    <w:rsid w:val="001D1A24"/>
    <w:pPr>
      <w:spacing w:before="100" w:beforeAutospacing="1" w:after="100" w:afterAutospacing="1"/>
    </w:pPr>
    <w:rPr>
      <w:i/>
      <w:iCs/>
    </w:rPr>
  </w:style>
  <w:style w:type="paragraph" w:customStyle="1" w:styleId="mw-tag-markers">
    <w:name w:val="mw-tag-markers"/>
    <w:basedOn w:val="a"/>
    <w:rsid w:val="001D1A24"/>
    <w:pPr>
      <w:spacing w:before="100" w:beforeAutospacing="1" w:after="100" w:afterAutospacing="1"/>
    </w:pPr>
    <w:rPr>
      <w:rFonts w:ascii="Arial" w:hAnsi="Arial" w:cs="Arial"/>
      <w:i/>
      <w:iCs/>
      <w:sz w:val="22"/>
      <w:szCs w:val="22"/>
    </w:rPr>
  </w:style>
  <w:style w:type="paragraph" w:customStyle="1" w:styleId="warningbox">
    <w:name w:val="warningbox"/>
    <w:basedOn w:val="a"/>
    <w:rsid w:val="001D1A24"/>
    <w:pPr>
      <w:pBdr>
        <w:top w:val="single" w:sz="6" w:space="0" w:color="EEEE00"/>
        <w:left w:val="single" w:sz="6" w:space="0" w:color="EEEE00"/>
        <w:bottom w:val="single" w:sz="6" w:space="0" w:color="EEEE00"/>
        <w:right w:val="single" w:sz="6" w:space="0" w:color="EEEE00"/>
      </w:pBdr>
      <w:shd w:val="clear" w:color="auto" w:fill="FFFF99"/>
      <w:spacing w:before="100" w:beforeAutospacing="1" w:after="100" w:afterAutospacing="1"/>
      <w:textAlignment w:val="center"/>
    </w:pPr>
    <w:rPr>
      <w:sz w:val="20"/>
      <w:szCs w:val="20"/>
    </w:rPr>
  </w:style>
  <w:style w:type="paragraph" w:customStyle="1" w:styleId="informationbox">
    <w:name w:val="informationbox"/>
    <w:basedOn w:val="a"/>
    <w:rsid w:val="001D1A24"/>
    <w:pPr>
      <w:pBdr>
        <w:top w:val="single" w:sz="6" w:space="0" w:color="D5D9E6"/>
        <w:left w:val="single" w:sz="6" w:space="0" w:color="D5D9E6"/>
        <w:bottom w:val="single" w:sz="6" w:space="0" w:color="D5D9E6"/>
        <w:right w:val="single" w:sz="6" w:space="0" w:color="D5D9E6"/>
      </w:pBdr>
      <w:shd w:val="clear" w:color="auto" w:fill="F4FBFF"/>
      <w:spacing w:before="100" w:beforeAutospacing="1" w:after="100" w:afterAutospacing="1"/>
      <w:textAlignment w:val="center"/>
    </w:pPr>
    <w:rPr>
      <w:sz w:val="20"/>
      <w:szCs w:val="20"/>
    </w:rPr>
  </w:style>
  <w:style w:type="paragraph" w:customStyle="1" w:styleId="infobox">
    <w:name w:val="infobox"/>
    <w:basedOn w:val="a"/>
    <w:rsid w:val="001D1A24"/>
    <w:pPr>
      <w:pBdr>
        <w:top w:val="single" w:sz="6" w:space="5" w:color="AAAAAA"/>
        <w:left w:val="single" w:sz="6" w:space="5" w:color="AAAAAA"/>
        <w:bottom w:val="single" w:sz="6" w:space="5" w:color="AAAAAA"/>
        <w:right w:val="single" w:sz="6" w:space="5" w:color="AAAAAA"/>
      </w:pBdr>
      <w:shd w:val="clear" w:color="auto" w:fill="F9F9F9"/>
      <w:spacing w:before="100" w:beforeAutospacing="1" w:after="120" w:line="360" w:lineRule="atLeast"/>
      <w:ind w:left="240"/>
      <w:textAlignment w:val="center"/>
    </w:pPr>
    <w:rPr>
      <w:sz w:val="21"/>
      <w:szCs w:val="21"/>
    </w:rPr>
  </w:style>
  <w:style w:type="paragraph" w:customStyle="1" w:styleId="notice">
    <w:name w:val="notice"/>
    <w:basedOn w:val="a"/>
    <w:rsid w:val="001D1A24"/>
    <w:pPr>
      <w:spacing w:before="240" w:after="240"/>
      <w:ind w:left="120" w:right="120"/>
      <w:jc w:val="both"/>
    </w:pPr>
  </w:style>
  <w:style w:type="paragraph" w:customStyle="1" w:styleId="messagebox">
    <w:name w:val="messagebox"/>
    <w:basedOn w:val="a"/>
    <w:rsid w:val="001D1A24"/>
    <w:pPr>
      <w:pBdr>
        <w:top w:val="single" w:sz="6" w:space="5" w:color="AAAAAA"/>
        <w:left w:val="single" w:sz="6" w:space="5" w:color="AAAAAA"/>
        <w:bottom w:val="single" w:sz="6" w:space="5" w:color="AAAAAA"/>
        <w:right w:val="single" w:sz="6" w:space="5" w:color="AAAAAA"/>
      </w:pBdr>
      <w:shd w:val="clear" w:color="auto" w:fill="F9F9F9"/>
      <w:spacing w:after="240"/>
      <w:textAlignment w:val="center"/>
    </w:pPr>
    <w:rPr>
      <w:sz w:val="22"/>
      <w:szCs w:val="22"/>
    </w:rPr>
  </w:style>
  <w:style w:type="paragraph" w:customStyle="1" w:styleId="references-small">
    <w:name w:val="references-small"/>
    <w:basedOn w:val="a"/>
    <w:rsid w:val="001D1A24"/>
    <w:rPr>
      <w:sz w:val="22"/>
      <w:szCs w:val="22"/>
    </w:rPr>
  </w:style>
  <w:style w:type="paragraph" w:customStyle="1" w:styleId="references-scroll">
    <w:name w:val="references-scroll"/>
    <w:basedOn w:val="a"/>
    <w:rsid w:val="001D1A24"/>
  </w:style>
  <w:style w:type="paragraph" w:customStyle="1" w:styleId="printonly">
    <w:name w:val="printonly"/>
    <w:basedOn w:val="a"/>
    <w:rsid w:val="001D1A24"/>
    <w:pPr>
      <w:spacing w:before="100" w:beforeAutospacing="1" w:after="100" w:afterAutospacing="1"/>
    </w:pPr>
    <w:rPr>
      <w:vanish/>
    </w:rPr>
  </w:style>
  <w:style w:type="paragraph" w:customStyle="1" w:styleId="dablink">
    <w:name w:val="dablink"/>
    <w:basedOn w:val="a"/>
    <w:rsid w:val="001D1A24"/>
    <w:pPr>
      <w:spacing w:before="100" w:beforeAutospacing="1" w:after="100" w:afterAutospacing="1"/>
    </w:pPr>
    <w:rPr>
      <w:i/>
      <w:iCs/>
    </w:rPr>
  </w:style>
  <w:style w:type="paragraph" w:customStyle="1" w:styleId="rellink">
    <w:name w:val="rellink"/>
    <w:basedOn w:val="a"/>
    <w:rsid w:val="001D1A24"/>
    <w:pPr>
      <w:spacing w:before="100" w:beforeAutospacing="1" w:after="100" w:afterAutospacing="1"/>
    </w:pPr>
    <w:rPr>
      <w:i/>
      <w:iCs/>
    </w:rPr>
  </w:style>
  <w:style w:type="paragraph" w:customStyle="1" w:styleId="coordinates">
    <w:name w:val="coordinates"/>
    <w:basedOn w:val="a"/>
    <w:rsid w:val="001D1A24"/>
  </w:style>
  <w:style w:type="paragraph" w:customStyle="1" w:styleId="geo-google">
    <w:name w:val="geo-google"/>
    <w:basedOn w:val="a"/>
    <w:rsid w:val="001D1A24"/>
    <w:pPr>
      <w:spacing w:before="100" w:beforeAutospacing="1" w:after="100" w:afterAutospacing="1" w:line="240" w:lineRule="atLeast"/>
    </w:pPr>
    <w:rPr>
      <w:b/>
      <w:bCs/>
    </w:rPr>
  </w:style>
  <w:style w:type="paragraph" w:customStyle="1" w:styleId="geo-osm">
    <w:name w:val="geo-osm"/>
    <w:basedOn w:val="a"/>
    <w:rsid w:val="001D1A24"/>
    <w:pPr>
      <w:spacing w:before="100" w:beforeAutospacing="1" w:after="100" w:afterAutospacing="1" w:line="240" w:lineRule="atLeast"/>
    </w:pPr>
    <w:rPr>
      <w:b/>
      <w:bCs/>
    </w:rPr>
  </w:style>
  <w:style w:type="paragraph" w:customStyle="1" w:styleId="geo-yandex">
    <w:name w:val="geo-yandex"/>
    <w:basedOn w:val="a"/>
    <w:rsid w:val="001D1A24"/>
    <w:pPr>
      <w:spacing w:before="100" w:beforeAutospacing="1" w:after="100" w:afterAutospacing="1" w:line="240" w:lineRule="atLeast"/>
    </w:pPr>
    <w:rPr>
      <w:b/>
      <w:bCs/>
    </w:rPr>
  </w:style>
  <w:style w:type="paragraph" w:customStyle="1" w:styleId="geo-multi-punct">
    <w:name w:val="geo-multi-punct"/>
    <w:basedOn w:val="a"/>
    <w:rsid w:val="001D1A24"/>
    <w:pPr>
      <w:spacing w:before="100" w:beforeAutospacing="1" w:after="100" w:afterAutospacing="1"/>
    </w:pPr>
    <w:rPr>
      <w:vanish/>
    </w:rPr>
  </w:style>
  <w:style w:type="paragraph" w:customStyle="1" w:styleId="geo-lat">
    <w:name w:val="geo-lat"/>
    <w:basedOn w:val="a"/>
    <w:rsid w:val="001D1A24"/>
    <w:pPr>
      <w:spacing w:before="100" w:beforeAutospacing="1" w:after="100" w:afterAutospacing="1"/>
    </w:pPr>
  </w:style>
  <w:style w:type="paragraph" w:customStyle="1" w:styleId="geo-lon">
    <w:name w:val="geo-lon"/>
    <w:basedOn w:val="a"/>
    <w:rsid w:val="001D1A24"/>
    <w:pPr>
      <w:spacing w:before="100" w:beforeAutospacing="1" w:after="100" w:afterAutospacing="1"/>
    </w:pPr>
  </w:style>
  <w:style w:type="paragraph" w:customStyle="1" w:styleId="wp-templatelink">
    <w:name w:val="wp-templatelink"/>
    <w:basedOn w:val="a"/>
    <w:rsid w:val="001D1A24"/>
    <w:pPr>
      <w:spacing w:before="100" w:beforeAutospacing="1" w:after="100" w:afterAutospacing="1"/>
    </w:pPr>
    <w:rPr>
      <w:color w:val="9098A0"/>
    </w:rPr>
  </w:style>
  <w:style w:type="paragraph" w:customStyle="1" w:styleId="mw-fr-reviewlink">
    <w:name w:val="mw-fr-reviewlink"/>
    <w:basedOn w:val="a"/>
    <w:rsid w:val="001D1A24"/>
    <w:pPr>
      <w:spacing w:before="100" w:beforeAutospacing="1" w:after="100" w:afterAutospacing="1"/>
    </w:pPr>
    <w:rPr>
      <w:sz w:val="20"/>
      <w:szCs w:val="20"/>
    </w:rPr>
  </w:style>
  <w:style w:type="paragraph" w:customStyle="1" w:styleId="fr-hist-basic-user">
    <w:name w:val="fr-hist-basic-user"/>
    <w:basedOn w:val="a"/>
    <w:rsid w:val="001D1A24"/>
    <w:pPr>
      <w:spacing w:before="100" w:beforeAutospacing="1" w:after="100" w:afterAutospacing="1"/>
    </w:pPr>
    <w:rPr>
      <w:sz w:val="20"/>
      <w:szCs w:val="20"/>
    </w:rPr>
  </w:style>
  <w:style w:type="paragraph" w:customStyle="1" w:styleId="fr-hist-basic-auto">
    <w:name w:val="fr-hist-basic-auto"/>
    <w:basedOn w:val="a"/>
    <w:rsid w:val="001D1A24"/>
    <w:pPr>
      <w:spacing w:before="100" w:beforeAutospacing="1" w:after="100" w:afterAutospacing="1"/>
    </w:pPr>
    <w:rPr>
      <w:sz w:val="20"/>
      <w:szCs w:val="20"/>
    </w:rPr>
  </w:style>
  <w:style w:type="paragraph" w:customStyle="1" w:styleId="flaggedrevs-pending">
    <w:name w:val="flaggedrevs-pending"/>
    <w:basedOn w:val="a"/>
    <w:rsid w:val="001D1A24"/>
    <w:pPr>
      <w:shd w:val="clear" w:color="auto" w:fill="FFFFCC"/>
      <w:spacing w:before="100" w:beforeAutospacing="1" w:after="100" w:afterAutospacing="1"/>
    </w:pPr>
  </w:style>
  <w:style w:type="paragraph" w:customStyle="1" w:styleId="navbox">
    <w:name w:val="navbox"/>
    <w:basedOn w:val="a"/>
    <w:rsid w:val="001D1A24"/>
    <w:pPr>
      <w:pBdr>
        <w:top w:val="single" w:sz="6" w:space="1" w:color="AAAAAA"/>
        <w:left w:val="single" w:sz="6" w:space="1" w:color="AAAAAA"/>
        <w:bottom w:val="single" w:sz="6" w:space="1" w:color="AAAAAA"/>
        <w:right w:val="single" w:sz="6" w:space="1" w:color="AAAAAA"/>
      </w:pBdr>
      <w:shd w:val="clear" w:color="auto" w:fill="FDFDFD"/>
      <w:spacing w:before="240" w:after="100" w:afterAutospacing="1"/>
      <w:jc w:val="center"/>
    </w:pPr>
    <w:rPr>
      <w:sz w:val="21"/>
      <w:szCs w:val="21"/>
    </w:rPr>
  </w:style>
  <w:style w:type="paragraph" w:customStyle="1" w:styleId="navbox-inner">
    <w:name w:val="navbox-inner"/>
    <w:basedOn w:val="a"/>
    <w:rsid w:val="001D1A24"/>
    <w:pPr>
      <w:spacing w:before="100" w:beforeAutospacing="1" w:after="100" w:afterAutospacing="1"/>
    </w:pPr>
  </w:style>
  <w:style w:type="paragraph" w:customStyle="1" w:styleId="navbox-subgroup">
    <w:name w:val="navbox-subgroup"/>
    <w:basedOn w:val="a"/>
    <w:rsid w:val="001D1A24"/>
    <w:pPr>
      <w:shd w:val="clear" w:color="auto" w:fill="FDFDFD"/>
      <w:spacing w:before="100" w:beforeAutospacing="1" w:after="100" w:afterAutospacing="1"/>
    </w:pPr>
  </w:style>
  <w:style w:type="paragraph" w:customStyle="1" w:styleId="navbox-group">
    <w:name w:val="navbox-group"/>
    <w:basedOn w:val="a"/>
    <w:rsid w:val="001D1A24"/>
    <w:pPr>
      <w:spacing w:before="100" w:beforeAutospacing="1" w:after="100" w:afterAutospacing="1" w:line="360" w:lineRule="atLeast"/>
      <w:jc w:val="center"/>
    </w:pPr>
  </w:style>
  <w:style w:type="paragraph" w:customStyle="1" w:styleId="navbox-title">
    <w:name w:val="navbox-title"/>
    <w:basedOn w:val="a"/>
    <w:rsid w:val="001D1A24"/>
    <w:pPr>
      <w:shd w:val="clear" w:color="auto" w:fill="CCCCFF"/>
      <w:spacing w:before="100" w:beforeAutospacing="1" w:after="100" w:afterAutospacing="1" w:line="360" w:lineRule="atLeast"/>
      <w:jc w:val="center"/>
    </w:pPr>
  </w:style>
  <w:style w:type="paragraph" w:customStyle="1" w:styleId="navbox-abovebelow">
    <w:name w:val="navbox-abovebelow"/>
    <w:basedOn w:val="a"/>
    <w:rsid w:val="001D1A24"/>
    <w:pPr>
      <w:shd w:val="clear" w:color="auto" w:fill="DDDDFF"/>
      <w:spacing w:before="100" w:beforeAutospacing="1" w:after="100" w:afterAutospacing="1" w:line="360" w:lineRule="atLeast"/>
      <w:jc w:val="center"/>
    </w:pPr>
  </w:style>
  <w:style w:type="paragraph" w:customStyle="1" w:styleId="navbox-list">
    <w:name w:val="navbox-list"/>
    <w:basedOn w:val="a"/>
    <w:rsid w:val="001D1A24"/>
    <w:pPr>
      <w:spacing w:before="100" w:beforeAutospacing="1" w:after="100" w:afterAutospacing="1"/>
    </w:pPr>
  </w:style>
  <w:style w:type="paragraph" w:customStyle="1" w:styleId="navbox-even">
    <w:name w:val="navbox-even"/>
    <w:basedOn w:val="a"/>
    <w:rsid w:val="001D1A24"/>
    <w:pPr>
      <w:shd w:val="clear" w:color="auto" w:fill="F4F4F4"/>
      <w:spacing w:before="100" w:beforeAutospacing="1" w:after="100" w:afterAutospacing="1"/>
    </w:pPr>
  </w:style>
  <w:style w:type="paragraph" w:customStyle="1" w:styleId="navbox-odd">
    <w:name w:val="navbox-odd"/>
    <w:basedOn w:val="a"/>
    <w:rsid w:val="001D1A24"/>
    <w:pPr>
      <w:spacing w:before="100" w:beforeAutospacing="1" w:after="100" w:afterAutospacing="1"/>
    </w:pPr>
  </w:style>
  <w:style w:type="paragraph" w:customStyle="1" w:styleId="navbar">
    <w:name w:val="navbar"/>
    <w:basedOn w:val="a"/>
    <w:rsid w:val="001D1A24"/>
    <w:pPr>
      <w:spacing w:before="100" w:beforeAutospacing="1" w:after="100" w:afterAutospacing="1"/>
    </w:pPr>
    <w:rPr>
      <w:sz w:val="21"/>
      <w:szCs w:val="21"/>
    </w:rPr>
  </w:style>
  <w:style w:type="paragraph" w:customStyle="1" w:styleId="collapsebutton">
    <w:name w:val="collapsebutton"/>
    <w:basedOn w:val="a"/>
    <w:rsid w:val="001D1A24"/>
    <w:pPr>
      <w:spacing w:before="100" w:beforeAutospacing="1" w:after="100" w:afterAutospacing="1"/>
      <w:ind w:left="120"/>
      <w:jc w:val="right"/>
    </w:pPr>
  </w:style>
  <w:style w:type="paragraph" w:customStyle="1" w:styleId="nowrap">
    <w:name w:val="nowrap"/>
    <w:basedOn w:val="a"/>
    <w:rsid w:val="001D1A24"/>
    <w:pPr>
      <w:spacing w:before="100" w:beforeAutospacing="1" w:after="100" w:afterAutospacing="1"/>
    </w:pPr>
  </w:style>
  <w:style w:type="paragraph" w:customStyle="1" w:styleId="wrap">
    <w:name w:val="wrap"/>
    <w:basedOn w:val="a"/>
    <w:rsid w:val="001D1A24"/>
    <w:pPr>
      <w:spacing w:before="100" w:beforeAutospacing="1" w:after="100" w:afterAutospacing="1"/>
    </w:pPr>
  </w:style>
  <w:style w:type="paragraph" w:customStyle="1" w:styleId="watchlist-msg">
    <w:name w:val="watchlist-msg"/>
    <w:basedOn w:val="a"/>
    <w:rsid w:val="001D1A24"/>
    <w:pPr>
      <w:pBdr>
        <w:top w:val="single" w:sz="6" w:space="6" w:color="FFDD44"/>
        <w:left w:val="single" w:sz="6" w:space="8" w:color="FFDD44"/>
        <w:bottom w:val="single" w:sz="6" w:space="6" w:color="FFDD44"/>
        <w:right w:val="single" w:sz="6" w:space="8" w:color="FFDD44"/>
      </w:pBdr>
      <w:shd w:val="clear" w:color="auto" w:fill="FFFFE0"/>
      <w:spacing w:before="100" w:beforeAutospacing="1" w:after="100" w:afterAutospacing="1" w:line="336" w:lineRule="atLeast"/>
      <w:ind w:left="240"/>
    </w:pPr>
    <w:rPr>
      <w:sz w:val="16"/>
      <w:szCs w:val="16"/>
    </w:rPr>
  </w:style>
  <w:style w:type="paragraph" w:customStyle="1" w:styleId="math-template">
    <w:name w:val="math-template"/>
    <w:basedOn w:val="a"/>
    <w:rsid w:val="001D1A24"/>
    <w:pPr>
      <w:spacing w:before="100" w:beforeAutospacing="1" w:after="100" w:afterAutospacing="1"/>
    </w:pPr>
    <w:rPr>
      <w:sz w:val="29"/>
      <w:szCs w:val="29"/>
    </w:rPr>
  </w:style>
  <w:style w:type="paragraph" w:customStyle="1" w:styleId="ipa">
    <w:name w:val="ipa"/>
    <w:basedOn w:val="a"/>
    <w:rsid w:val="001D1A24"/>
    <w:pPr>
      <w:spacing w:before="100" w:beforeAutospacing="1" w:after="100" w:afterAutospacing="1"/>
    </w:pPr>
    <w:rPr>
      <w:rFonts w:ascii="Arial Unicode MS" w:hAnsi="Arial Unicode MS" w:cs="Arial Unicode MS"/>
    </w:rPr>
  </w:style>
  <w:style w:type="paragraph" w:customStyle="1" w:styleId="unicode">
    <w:name w:val="unicode"/>
    <w:basedOn w:val="a"/>
    <w:rsid w:val="001D1A24"/>
    <w:pPr>
      <w:spacing w:before="100" w:beforeAutospacing="1" w:after="100" w:afterAutospacing="1"/>
    </w:pPr>
    <w:rPr>
      <w:rFonts w:ascii="Arial Unicode MS" w:hAnsi="Arial Unicode MS" w:cs="Arial Unicode MS"/>
    </w:rPr>
  </w:style>
  <w:style w:type="paragraph" w:customStyle="1" w:styleId="special-label">
    <w:name w:val="special-label"/>
    <w:basedOn w:val="a"/>
    <w:rsid w:val="001D1A24"/>
    <w:pPr>
      <w:spacing w:before="100" w:beforeAutospacing="1" w:after="100" w:afterAutospacing="1"/>
    </w:pPr>
  </w:style>
  <w:style w:type="paragraph" w:customStyle="1" w:styleId="special-query">
    <w:name w:val="special-query"/>
    <w:basedOn w:val="a"/>
    <w:rsid w:val="001D1A24"/>
    <w:pPr>
      <w:spacing w:before="100" w:beforeAutospacing="1" w:after="100" w:afterAutospacing="1"/>
    </w:pPr>
  </w:style>
  <w:style w:type="paragraph" w:customStyle="1" w:styleId="special-hover">
    <w:name w:val="special-hover"/>
    <w:basedOn w:val="a"/>
    <w:rsid w:val="001D1A24"/>
    <w:pPr>
      <w:spacing w:before="100" w:beforeAutospacing="1" w:after="100" w:afterAutospacing="1"/>
    </w:pPr>
  </w:style>
  <w:style w:type="paragraph" w:customStyle="1" w:styleId="mw-indicators">
    <w:name w:val="mw-indicators"/>
    <w:basedOn w:val="a"/>
    <w:rsid w:val="001D1A24"/>
    <w:pPr>
      <w:spacing w:before="100" w:beforeAutospacing="1" w:after="100" w:afterAutospacing="1"/>
    </w:pPr>
  </w:style>
  <w:style w:type="paragraph" w:customStyle="1" w:styleId="ve-ui-surface">
    <w:name w:val="ve-ui-surface"/>
    <w:basedOn w:val="a"/>
    <w:rsid w:val="001D1A24"/>
    <w:pPr>
      <w:spacing w:before="100" w:beforeAutospacing="1" w:after="100" w:afterAutospacing="1"/>
    </w:pPr>
  </w:style>
  <w:style w:type="paragraph" w:customStyle="1" w:styleId="ve-init-mw-desktoparticletarget-editablecontent">
    <w:name w:val="ve-init-mw-desktoparticletarget-editablecontent"/>
    <w:basedOn w:val="a"/>
    <w:rsid w:val="001D1A24"/>
    <w:pPr>
      <w:spacing w:before="100" w:beforeAutospacing="1" w:after="100" w:afterAutospacing="1"/>
    </w:pPr>
  </w:style>
  <w:style w:type="paragraph" w:customStyle="1" w:styleId="mw-mmv-view-expanded">
    <w:name w:val="mw-mmv-view-expanded"/>
    <w:basedOn w:val="a"/>
    <w:rsid w:val="001D1A24"/>
    <w:pPr>
      <w:spacing w:before="100" w:beforeAutospacing="1" w:after="100" w:afterAutospacing="1"/>
    </w:pPr>
  </w:style>
  <w:style w:type="paragraph" w:customStyle="1" w:styleId="mw-mmv-view-config">
    <w:name w:val="mw-mmv-view-config"/>
    <w:basedOn w:val="a"/>
    <w:rsid w:val="001D1A24"/>
    <w:pPr>
      <w:spacing w:before="100" w:beforeAutospacing="1" w:after="100" w:afterAutospacing="1"/>
    </w:pPr>
  </w:style>
  <w:style w:type="paragraph" w:customStyle="1" w:styleId="mw-empty-li">
    <w:name w:val="mw-empty-li"/>
    <w:basedOn w:val="a"/>
    <w:rsid w:val="001D1A24"/>
    <w:pPr>
      <w:spacing w:before="100" w:beforeAutospacing="1" w:after="100" w:afterAutospacing="1"/>
    </w:pPr>
  </w:style>
  <w:style w:type="paragraph" w:customStyle="1" w:styleId="imbox">
    <w:name w:val="imbox"/>
    <w:basedOn w:val="a"/>
    <w:rsid w:val="001D1A24"/>
    <w:pPr>
      <w:spacing w:before="100" w:beforeAutospacing="1" w:after="100" w:afterAutospacing="1"/>
    </w:pPr>
  </w:style>
  <w:style w:type="paragraph" w:customStyle="1" w:styleId="toclevel-2">
    <w:name w:val="toclevel-2"/>
    <w:basedOn w:val="a"/>
    <w:rsid w:val="001D1A24"/>
    <w:pPr>
      <w:spacing w:before="100" w:beforeAutospacing="1" w:after="100" w:afterAutospacing="1"/>
    </w:pPr>
  </w:style>
  <w:style w:type="paragraph" w:customStyle="1" w:styleId="toclevel-3">
    <w:name w:val="toclevel-3"/>
    <w:basedOn w:val="a"/>
    <w:rsid w:val="001D1A24"/>
    <w:pPr>
      <w:spacing w:before="100" w:beforeAutospacing="1" w:after="100" w:afterAutospacing="1"/>
    </w:pPr>
  </w:style>
  <w:style w:type="paragraph" w:customStyle="1" w:styleId="toclevel-4">
    <w:name w:val="toclevel-4"/>
    <w:basedOn w:val="a"/>
    <w:rsid w:val="001D1A24"/>
    <w:pPr>
      <w:spacing w:before="100" w:beforeAutospacing="1" w:after="100" w:afterAutospacing="1"/>
    </w:pPr>
  </w:style>
  <w:style w:type="paragraph" w:customStyle="1" w:styleId="toclevel-5">
    <w:name w:val="toclevel-5"/>
    <w:basedOn w:val="a"/>
    <w:rsid w:val="001D1A24"/>
    <w:pPr>
      <w:spacing w:before="100" w:beforeAutospacing="1" w:after="100" w:afterAutospacing="1"/>
    </w:pPr>
  </w:style>
  <w:style w:type="paragraph" w:customStyle="1" w:styleId="toclevel-6">
    <w:name w:val="toclevel-6"/>
    <w:basedOn w:val="a"/>
    <w:rsid w:val="001D1A24"/>
    <w:pPr>
      <w:spacing w:before="100" w:beforeAutospacing="1" w:after="100" w:afterAutospacing="1"/>
    </w:pPr>
  </w:style>
  <w:style w:type="paragraph" w:customStyle="1" w:styleId="toclevel-7">
    <w:name w:val="toclevel-7"/>
    <w:basedOn w:val="a"/>
    <w:rsid w:val="001D1A24"/>
    <w:pPr>
      <w:spacing w:before="100" w:beforeAutospacing="1" w:after="100" w:afterAutospacing="1"/>
    </w:pPr>
  </w:style>
  <w:style w:type="paragraph" w:customStyle="1" w:styleId="tocnumber">
    <w:name w:val="tocnumber"/>
    <w:basedOn w:val="a"/>
    <w:rsid w:val="001D1A24"/>
    <w:pPr>
      <w:spacing w:before="100" w:beforeAutospacing="1" w:after="100" w:afterAutospacing="1"/>
    </w:pPr>
  </w:style>
  <w:style w:type="paragraph" w:customStyle="1" w:styleId="floatleft">
    <w:name w:val="floatleft"/>
    <w:basedOn w:val="a"/>
    <w:rsid w:val="001D1A24"/>
    <w:pPr>
      <w:spacing w:before="100" w:beforeAutospacing="1" w:after="100" w:afterAutospacing="1"/>
    </w:pPr>
  </w:style>
  <w:style w:type="paragraph" w:customStyle="1" w:styleId="image">
    <w:name w:val="image"/>
    <w:basedOn w:val="a"/>
    <w:rsid w:val="001D1A24"/>
    <w:pPr>
      <w:spacing w:before="100" w:beforeAutospacing="1" w:after="100" w:afterAutospacing="1"/>
    </w:pPr>
  </w:style>
  <w:style w:type="paragraph" w:customStyle="1" w:styleId="geo-dec">
    <w:name w:val="geo-dec"/>
    <w:basedOn w:val="a"/>
    <w:rsid w:val="001D1A24"/>
    <w:pPr>
      <w:spacing w:before="100" w:beforeAutospacing="1" w:after="100" w:afterAutospacing="1"/>
    </w:pPr>
  </w:style>
  <w:style w:type="paragraph" w:customStyle="1" w:styleId="geo-dms">
    <w:name w:val="geo-dms"/>
    <w:basedOn w:val="a"/>
    <w:rsid w:val="001D1A24"/>
    <w:pPr>
      <w:spacing w:before="100" w:beforeAutospacing="1" w:after="100" w:afterAutospacing="1"/>
    </w:pPr>
  </w:style>
  <w:style w:type="paragraph" w:customStyle="1" w:styleId="selflink">
    <w:name w:val="selflink"/>
    <w:basedOn w:val="a"/>
    <w:rsid w:val="001D1A24"/>
    <w:pPr>
      <w:spacing w:before="100" w:beforeAutospacing="1" w:after="100" w:afterAutospacing="1"/>
    </w:pPr>
  </w:style>
  <w:style w:type="paragraph" w:customStyle="1" w:styleId="mbox-image">
    <w:name w:val="mbox-image"/>
    <w:basedOn w:val="a"/>
    <w:rsid w:val="001D1A24"/>
    <w:pPr>
      <w:spacing w:before="100" w:beforeAutospacing="1" w:after="100" w:afterAutospacing="1"/>
    </w:pPr>
  </w:style>
  <w:style w:type="paragraph" w:customStyle="1" w:styleId="tmbox">
    <w:name w:val="tmbox"/>
    <w:basedOn w:val="a"/>
    <w:rsid w:val="001D1A24"/>
    <w:pPr>
      <w:spacing w:before="100" w:beforeAutospacing="1" w:after="100" w:afterAutospacing="1"/>
    </w:pPr>
  </w:style>
  <w:style w:type="paragraph" w:customStyle="1" w:styleId="ambox-text-small">
    <w:name w:val="ambox-text-small"/>
    <w:basedOn w:val="a"/>
    <w:rsid w:val="001D1A24"/>
    <w:pPr>
      <w:spacing w:before="100" w:beforeAutospacing="1" w:after="100" w:afterAutospacing="1"/>
    </w:pPr>
  </w:style>
  <w:style w:type="paragraph" w:customStyle="1" w:styleId="uls-settings-trigger">
    <w:name w:val="uls-settings-trigger"/>
    <w:basedOn w:val="a"/>
    <w:rsid w:val="001D1A24"/>
    <w:pPr>
      <w:spacing w:before="100" w:beforeAutospacing="1" w:after="100" w:afterAutospacing="1"/>
    </w:pPr>
  </w:style>
  <w:style w:type="paragraph" w:customStyle="1" w:styleId="uls-trigger">
    <w:name w:val="uls-trigger"/>
    <w:basedOn w:val="a"/>
    <w:rsid w:val="001D1A24"/>
    <w:pPr>
      <w:spacing w:before="100" w:beforeAutospacing="1" w:after="100" w:afterAutospacing="1"/>
    </w:pPr>
  </w:style>
  <w:style w:type="paragraph" w:customStyle="1" w:styleId="alert-text">
    <w:name w:val="alert-text"/>
    <w:basedOn w:val="a"/>
    <w:rsid w:val="001D1A24"/>
    <w:pPr>
      <w:spacing w:before="100" w:beforeAutospacing="1" w:after="100" w:afterAutospacing="1"/>
    </w:pPr>
    <w:rPr>
      <w:color w:val="000000"/>
    </w:rPr>
  </w:style>
  <w:style w:type="paragraph" w:customStyle="1" w:styleId="cite-accessibility-label">
    <w:name w:val="cite-accessibility-label"/>
    <w:basedOn w:val="a"/>
    <w:rsid w:val="001D1A24"/>
    <w:pPr>
      <w:spacing w:before="100" w:beforeAutospacing="1" w:after="100" w:afterAutospacing="1"/>
    </w:pPr>
  </w:style>
  <w:style w:type="paragraph" w:customStyle="1" w:styleId="transparent">
    <w:name w:val="transparent"/>
    <w:basedOn w:val="a"/>
    <w:rsid w:val="001D1A24"/>
    <w:pPr>
      <w:spacing w:before="100" w:beforeAutospacing="1" w:after="100" w:afterAutospacing="1"/>
    </w:pPr>
  </w:style>
  <w:style w:type="paragraph" w:customStyle="1" w:styleId="plainlinksneverexpand">
    <w:name w:val="plainlinksneverexpand"/>
    <w:basedOn w:val="a"/>
    <w:rsid w:val="001D1A24"/>
    <w:pPr>
      <w:spacing w:before="100" w:beforeAutospacing="1" w:after="100" w:afterAutospacing="1"/>
    </w:pPr>
  </w:style>
  <w:style w:type="paragraph" w:customStyle="1" w:styleId="reflist">
    <w:name w:val="reflist"/>
    <w:basedOn w:val="a"/>
    <w:rsid w:val="001D1A24"/>
  </w:style>
  <w:style w:type="paragraph" w:customStyle="1" w:styleId="reflist1">
    <w:name w:val="reflist1"/>
    <w:basedOn w:val="a"/>
    <w:rsid w:val="001D1A24"/>
  </w:style>
  <w:style w:type="paragraph" w:customStyle="1" w:styleId="reflist2">
    <w:name w:val="reflist2"/>
    <w:basedOn w:val="a"/>
    <w:rsid w:val="001D1A24"/>
  </w:style>
  <w:style w:type="paragraph" w:customStyle="1" w:styleId="reflist3">
    <w:name w:val="reflist3"/>
    <w:basedOn w:val="a"/>
    <w:rsid w:val="001D1A24"/>
  </w:style>
  <w:style w:type="paragraph" w:customStyle="1" w:styleId="reflist4">
    <w:name w:val="reflist4"/>
    <w:basedOn w:val="a"/>
    <w:rsid w:val="001D1A24"/>
  </w:style>
  <w:style w:type="paragraph" w:customStyle="1" w:styleId="mw-dismissable-notice-body">
    <w:name w:val="mw-dismissable-notice-body"/>
    <w:basedOn w:val="a"/>
    <w:rsid w:val="001D1A24"/>
    <w:pPr>
      <w:spacing w:before="100" w:beforeAutospacing="1" w:after="100" w:afterAutospacing="1"/>
    </w:pPr>
  </w:style>
  <w:style w:type="character" w:customStyle="1" w:styleId="reference">
    <w:name w:val="reference"/>
    <w:rsid w:val="001D1A24"/>
    <w:rPr>
      <w:sz w:val="19"/>
    </w:rPr>
  </w:style>
  <w:style w:type="character" w:customStyle="1" w:styleId="subcaption">
    <w:name w:val="subcaption"/>
    <w:rsid w:val="001D1A24"/>
  </w:style>
  <w:style w:type="paragraph" w:customStyle="1" w:styleId="play-btn-large1">
    <w:name w:val="play-btn-large1"/>
    <w:basedOn w:val="a"/>
    <w:rsid w:val="001D1A24"/>
    <w:pPr>
      <w:spacing w:after="100" w:afterAutospacing="1"/>
      <w:ind w:left="-525"/>
    </w:pPr>
  </w:style>
  <w:style w:type="paragraph" w:customStyle="1" w:styleId="special-label1">
    <w:name w:val="special-label1"/>
    <w:basedOn w:val="a"/>
    <w:rsid w:val="001D1A24"/>
    <w:pPr>
      <w:spacing w:before="100" w:beforeAutospacing="1" w:after="100" w:afterAutospacing="1"/>
    </w:pPr>
    <w:rPr>
      <w:color w:val="808080"/>
    </w:rPr>
  </w:style>
  <w:style w:type="paragraph" w:customStyle="1" w:styleId="special-query1">
    <w:name w:val="special-query1"/>
    <w:basedOn w:val="a"/>
    <w:rsid w:val="001D1A24"/>
    <w:pPr>
      <w:spacing w:before="100" w:beforeAutospacing="1" w:after="100" w:afterAutospacing="1"/>
    </w:pPr>
    <w:rPr>
      <w:i/>
      <w:iCs/>
      <w:color w:val="000000"/>
    </w:rPr>
  </w:style>
  <w:style w:type="paragraph" w:customStyle="1" w:styleId="special-hover1">
    <w:name w:val="special-hover1"/>
    <w:basedOn w:val="a"/>
    <w:rsid w:val="001D1A24"/>
    <w:pPr>
      <w:shd w:val="clear" w:color="auto" w:fill="C0C0C0"/>
      <w:spacing w:before="100" w:beforeAutospacing="1" w:after="100" w:afterAutospacing="1"/>
    </w:pPr>
  </w:style>
  <w:style w:type="paragraph" w:customStyle="1" w:styleId="special-label2">
    <w:name w:val="special-label2"/>
    <w:basedOn w:val="a"/>
    <w:rsid w:val="001D1A24"/>
    <w:pPr>
      <w:spacing w:before="100" w:beforeAutospacing="1" w:after="100" w:afterAutospacing="1"/>
    </w:pPr>
    <w:rPr>
      <w:color w:val="FFFFFF"/>
    </w:rPr>
  </w:style>
  <w:style w:type="paragraph" w:customStyle="1" w:styleId="special-query2">
    <w:name w:val="special-query2"/>
    <w:basedOn w:val="a"/>
    <w:rsid w:val="001D1A24"/>
    <w:pPr>
      <w:spacing w:before="100" w:beforeAutospacing="1" w:after="100" w:afterAutospacing="1"/>
    </w:pPr>
    <w:rPr>
      <w:color w:val="FFFFFF"/>
    </w:rPr>
  </w:style>
  <w:style w:type="paragraph" w:customStyle="1" w:styleId="uls-settings-trigger1">
    <w:name w:val="uls-settings-trigger1"/>
    <w:basedOn w:val="a"/>
    <w:rsid w:val="001D1A24"/>
    <w:pPr>
      <w:spacing w:before="100" w:beforeAutospacing="1" w:after="100" w:afterAutospacing="1"/>
    </w:pPr>
  </w:style>
  <w:style w:type="paragraph" w:customStyle="1" w:styleId="uls-settings-trigger2">
    <w:name w:val="uls-settings-trigger2"/>
    <w:basedOn w:val="a"/>
    <w:rsid w:val="001D1A24"/>
    <w:pPr>
      <w:spacing w:before="45" w:after="100" w:afterAutospacing="1"/>
    </w:pPr>
  </w:style>
  <w:style w:type="paragraph" w:customStyle="1" w:styleId="mw-indicators1">
    <w:name w:val="mw-indicators1"/>
    <w:basedOn w:val="a"/>
    <w:rsid w:val="001D1A24"/>
    <w:pPr>
      <w:spacing w:before="100" w:beforeAutospacing="1" w:after="100" w:afterAutospacing="1"/>
    </w:pPr>
    <w:rPr>
      <w:vanish/>
    </w:rPr>
  </w:style>
  <w:style w:type="paragraph" w:customStyle="1" w:styleId="ve-ui-surface1">
    <w:name w:val="ve-ui-surface1"/>
    <w:basedOn w:val="a"/>
    <w:rsid w:val="001D1A24"/>
    <w:pPr>
      <w:spacing w:before="100" w:beforeAutospacing="1" w:after="100" w:afterAutospacing="1"/>
    </w:pPr>
    <w:rPr>
      <w:vanish/>
    </w:rPr>
  </w:style>
  <w:style w:type="paragraph" w:customStyle="1" w:styleId="ve-init-mw-desktoparticletarget-editablecontent1">
    <w:name w:val="ve-init-mw-desktoparticletarget-editablecontent1"/>
    <w:basedOn w:val="a"/>
    <w:rsid w:val="001D1A24"/>
    <w:pPr>
      <w:spacing w:before="100" w:beforeAutospacing="1" w:after="100" w:afterAutospacing="1"/>
    </w:pPr>
    <w:rPr>
      <w:vanish/>
    </w:rPr>
  </w:style>
  <w:style w:type="paragraph" w:customStyle="1" w:styleId="ve-ui-surface2">
    <w:name w:val="ve-ui-surface2"/>
    <w:basedOn w:val="a"/>
    <w:rsid w:val="001D1A24"/>
    <w:pPr>
      <w:spacing w:before="100" w:beforeAutospacing="1" w:after="100" w:afterAutospacing="1"/>
    </w:pPr>
  </w:style>
  <w:style w:type="paragraph" w:customStyle="1" w:styleId="special-query3">
    <w:name w:val="special-query3"/>
    <w:basedOn w:val="a"/>
    <w:rsid w:val="001D1A24"/>
    <w:pPr>
      <w:spacing w:before="100" w:beforeAutospacing="1" w:after="100" w:afterAutospacing="1"/>
    </w:pPr>
  </w:style>
  <w:style w:type="paragraph" w:customStyle="1" w:styleId="uls-trigger1">
    <w:name w:val="uls-trigger1"/>
    <w:basedOn w:val="a"/>
    <w:rsid w:val="001D1A24"/>
    <w:pPr>
      <w:spacing w:before="100" w:beforeAutospacing="1" w:after="100" w:afterAutospacing="1"/>
    </w:pPr>
  </w:style>
  <w:style w:type="paragraph" w:customStyle="1" w:styleId="uls-trigger2">
    <w:name w:val="uls-trigger2"/>
    <w:basedOn w:val="a"/>
    <w:rsid w:val="001D1A24"/>
    <w:pPr>
      <w:spacing w:before="100" w:beforeAutospacing="1" w:after="100" w:afterAutospacing="1"/>
    </w:pPr>
  </w:style>
  <w:style w:type="paragraph" w:customStyle="1" w:styleId="mw-mmv-view-expanded1">
    <w:name w:val="mw-mmv-view-expanded1"/>
    <w:basedOn w:val="a"/>
    <w:rsid w:val="001D1A24"/>
    <w:pPr>
      <w:spacing w:before="100" w:beforeAutospacing="1" w:after="100" w:afterAutospacing="1"/>
    </w:pPr>
  </w:style>
  <w:style w:type="paragraph" w:customStyle="1" w:styleId="mw-mmv-view-config1">
    <w:name w:val="mw-mmv-view-config1"/>
    <w:basedOn w:val="a"/>
    <w:rsid w:val="001D1A24"/>
    <w:pPr>
      <w:spacing w:before="100" w:beforeAutospacing="1" w:after="100" w:afterAutospacing="1"/>
    </w:pPr>
  </w:style>
  <w:style w:type="paragraph" w:customStyle="1" w:styleId="mw-empty-li1">
    <w:name w:val="mw-empty-li1"/>
    <w:basedOn w:val="a"/>
    <w:rsid w:val="001D1A24"/>
    <w:pPr>
      <w:spacing w:before="100" w:beforeAutospacing="1" w:after="100" w:afterAutospacing="1"/>
    </w:pPr>
    <w:rPr>
      <w:vanish/>
    </w:rPr>
  </w:style>
  <w:style w:type="character" w:customStyle="1" w:styleId="subcaption1">
    <w:name w:val="subcaption1"/>
    <w:rsid w:val="001D1A24"/>
    <w:rPr>
      <w:sz w:val="19"/>
    </w:rPr>
  </w:style>
  <w:style w:type="paragraph" w:customStyle="1" w:styleId="imbox1">
    <w:name w:val="imbox1"/>
    <w:basedOn w:val="a"/>
    <w:rsid w:val="001D1A24"/>
    <w:pPr>
      <w:ind w:left="-120" w:right="-120"/>
    </w:pPr>
  </w:style>
  <w:style w:type="paragraph" w:customStyle="1" w:styleId="imbox2">
    <w:name w:val="imbox2"/>
    <w:basedOn w:val="a"/>
    <w:rsid w:val="001D1A24"/>
    <w:pPr>
      <w:spacing w:before="60" w:after="60"/>
      <w:ind w:left="60" w:right="60"/>
    </w:pPr>
  </w:style>
  <w:style w:type="paragraph" w:customStyle="1" w:styleId="tmbox1">
    <w:name w:val="tmbox1"/>
    <w:basedOn w:val="a"/>
    <w:rsid w:val="001D1A24"/>
    <w:pPr>
      <w:spacing w:before="30" w:after="30"/>
    </w:pPr>
  </w:style>
  <w:style w:type="paragraph" w:customStyle="1" w:styleId="ambox-text-small1">
    <w:name w:val="ambox-text-small1"/>
    <w:basedOn w:val="a"/>
    <w:rsid w:val="001D1A24"/>
    <w:pPr>
      <w:spacing w:before="100" w:beforeAutospacing="1" w:after="100" w:afterAutospacing="1"/>
    </w:pPr>
    <w:rPr>
      <w:sz w:val="20"/>
      <w:szCs w:val="20"/>
    </w:rPr>
  </w:style>
  <w:style w:type="paragraph" w:customStyle="1" w:styleId="toclevel-21">
    <w:name w:val="toclevel-21"/>
    <w:basedOn w:val="a"/>
    <w:rsid w:val="001D1A24"/>
    <w:pPr>
      <w:spacing w:before="100" w:beforeAutospacing="1" w:after="100" w:afterAutospacing="1"/>
    </w:pPr>
    <w:rPr>
      <w:vanish/>
    </w:rPr>
  </w:style>
  <w:style w:type="paragraph" w:customStyle="1" w:styleId="toclevel-31">
    <w:name w:val="toclevel-31"/>
    <w:basedOn w:val="a"/>
    <w:rsid w:val="001D1A24"/>
    <w:pPr>
      <w:spacing w:before="100" w:beforeAutospacing="1" w:after="100" w:afterAutospacing="1"/>
    </w:pPr>
    <w:rPr>
      <w:vanish/>
    </w:rPr>
  </w:style>
  <w:style w:type="paragraph" w:customStyle="1" w:styleId="toclevel-41">
    <w:name w:val="toclevel-41"/>
    <w:basedOn w:val="a"/>
    <w:rsid w:val="001D1A24"/>
    <w:pPr>
      <w:spacing w:before="100" w:beforeAutospacing="1" w:after="100" w:afterAutospacing="1"/>
    </w:pPr>
    <w:rPr>
      <w:vanish/>
    </w:rPr>
  </w:style>
  <w:style w:type="paragraph" w:customStyle="1" w:styleId="toclevel-51">
    <w:name w:val="toclevel-51"/>
    <w:basedOn w:val="a"/>
    <w:rsid w:val="001D1A24"/>
    <w:pPr>
      <w:spacing w:before="100" w:beforeAutospacing="1" w:after="100" w:afterAutospacing="1"/>
    </w:pPr>
    <w:rPr>
      <w:vanish/>
    </w:rPr>
  </w:style>
  <w:style w:type="paragraph" w:customStyle="1" w:styleId="toclevel-61">
    <w:name w:val="toclevel-61"/>
    <w:basedOn w:val="a"/>
    <w:rsid w:val="001D1A24"/>
    <w:pPr>
      <w:spacing w:before="100" w:beforeAutospacing="1" w:after="100" w:afterAutospacing="1"/>
    </w:pPr>
    <w:rPr>
      <w:vanish/>
    </w:rPr>
  </w:style>
  <w:style w:type="paragraph" w:customStyle="1" w:styleId="toclevel-71">
    <w:name w:val="toclevel-71"/>
    <w:basedOn w:val="a"/>
    <w:rsid w:val="001D1A24"/>
    <w:pPr>
      <w:spacing w:before="100" w:beforeAutospacing="1" w:after="100" w:afterAutospacing="1"/>
    </w:pPr>
    <w:rPr>
      <w:vanish/>
    </w:rPr>
  </w:style>
  <w:style w:type="paragraph" w:customStyle="1" w:styleId="tocnumber1">
    <w:name w:val="tocnumber1"/>
    <w:basedOn w:val="a"/>
    <w:rsid w:val="001D1A24"/>
    <w:pPr>
      <w:spacing w:before="100" w:beforeAutospacing="1" w:after="100" w:afterAutospacing="1"/>
    </w:pPr>
    <w:rPr>
      <w:vanish/>
    </w:rPr>
  </w:style>
  <w:style w:type="paragraph" w:customStyle="1" w:styleId="floatleft1">
    <w:name w:val="floatleft1"/>
    <w:basedOn w:val="a"/>
    <w:rsid w:val="001D1A24"/>
    <w:pPr>
      <w:spacing w:before="30" w:after="30"/>
      <w:ind w:left="30" w:right="30"/>
      <w:textAlignment w:val="center"/>
    </w:pPr>
  </w:style>
  <w:style w:type="paragraph" w:customStyle="1" w:styleId="image1">
    <w:name w:val="image1"/>
    <w:basedOn w:val="a"/>
    <w:rsid w:val="001D1A24"/>
  </w:style>
  <w:style w:type="paragraph" w:customStyle="1" w:styleId="geo-dec1">
    <w:name w:val="geo-dec1"/>
    <w:basedOn w:val="a"/>
    <w:rsid w:val="001D1A24"/>
    <w:pPr>
      <w:spacing w:before="100" w:beforeAutospacing="1" w:after="100" w:afterAutospacing="1"/>
    </w:pPr>
  </w:style>
  <w:style w:type="paragraph" w:customStyle="1" w:styleId="geo-dms1">
    <w:name w:val="geo-dms1"/>
    <w:basedOn w:val="a"/>
    <w:rsid w:val="001D1A24"/>
    <w:pPr>
      <w:spacing w:before="100" w:beforeAutospacing="1" w:after="100" w:afterAutospacing="1"/>
    </w:pPr>
  </w:style>
  <w:style w:type="paragraph" w:customStyle="1" w:styleId="geo-dms2">
    <w:name w:val="geo-dms2"/>
    <w:basedOn w:val="a"/>
    <w:rsid w:val="001D1A24"/>
    <w:pPr>
      <w:spacing w:before="100" w:beforeAutospacing="1" w:after="100" w:afterAutospacing="1"/>
    </w:pPr>
    <w:rPr>
      <w:vanish/>
    </w:rPr>
  </w:style>
  <w:style w:type="paragraph" w:customStyle="1" w:styleId="geo-dec2">
    <w:name w:val="geo-dec2"/>
    <w:basedOn w:val="a"/>
    <w:rsid w:val="001D1A24"/>
    <w:pPr>
      <w:spacing w:before="100" w:beforeAutospacing="1" w:after="100" w:afterAutospacing="1"/>
    </w:pPr>
    <w:rPr>
      <w:vanish/>
    </w:rPr>
  </w:style>
  <w:style w:type="paragraph" w:customStyle="1" w:styleId="mw-dismissable-notice-body1">
    <w:name w:val="mw-dismissable-notice-body1"/>
    <w:basedOn w:val="a"/>
    <w:rsid w:val="001D1A24"/>
    <w:pPr>
      <w:spacing w:before="100" w:beforeAutospacing="1" w:after="100" w:afterAutospacing="1"/>
      <w:ind w:right="1200"/>
    </w:pPr>
  </w:style>
  <w:style w:type="paragraph" w:customStyle="1" w:styleId="navbox-title1">
    <w:name w:val="navbox-title1"/>
    <w:basedOn w:val="a"/>
    <w:rsid w:val="001D1A24"/>
    <w:pPr>
      <w:shd w:val="clear" w:color="auto" w:fill="DDDDFF"/>
      <w:spacing w:before="100" w:beforeAutospacing="1" w:after="100" w:afterAutospacing="1" w:line="360" w:lineRule="atLeast"/>
      <w:jc w:val="center"/>
    </w:pPr>
  </w:style>
  <w:style w:type="paragraph" w:customStyle="1" w:styleId="navbox-group1">
    <w:name w:val="navbox-group1"/>
    <w:basedOn w:val="a"/>
    <w:rsid w:val="001D1A24"/>
    <w:pPr>
      <w:shd w:val="clear" w:color="auto" w:fill="E6E6FF"/>
      <w:spacing w:before="100" w:beforeAutospacing="1" w:after="100" w:afterAutospacing="1" w:line="360" w:lineRule="atLeast"/>
      <w:jc w:val="center"/>
    </w:pPr>
  </w:style>
  <w:style w:type="paragraph" w:customStyle="1" w:styleId="navbox-abovebelow1">
    <w:name w:val="navbox-abovebelow1"/>
    <w:basedOn w:val="a"/>
    <w:rsid w:val="001D1A24"/>
    <w:pPr>
      <w:shd w:val="clear" w:color="auto" w:fill="E6E6FF"/>
      <w:spacing w:before="100" w:beforeAutospacing="1" w:after="100" w:afterAutospacing="1" w:line="360" w:lineRule="atLeast"/>
      <w:jc w:val="center"/>
    </w:pPr>
  </w:style>
  <w:style w:type="paragraph" w:customStyle="1" w:styleId="navbox1">
    <w:name w:val="navbox1"/>
    <w:basedOn w:val="a"/>
    <w:rsid w:val="001D1A24"/>
    <w:pPr>
      <w:pBdr>
        <w:top w:val="single" w:sz="6" w:space="1" w:color="AAAAAA"/>
        <w:left w:val="single" w:sz="6" w:space="1" w:color="AAAAAA"/>
        <w:bottom w:val="single" w:sz="6" w:space="1" w:color="AAAAAA"/>
        <w:right w:val="single" w:sz="6" w:space="1" w:color="AAAAAA"/>
      </w:pBdr>
      <w:shd w:val="clear" w:color="auto" w:fill="FDFDFD"/>
      <w:spacing w:after="100" w:afterAutospacing="1"/>
      <w:jc w:val="center"/>
    </w:pPr>
    <w:rPr>
      <w:sz w:val="21"/>
      <w:szCs w:val="21"/>
    </w:rPr>
  </w:style>
  <w:style w:type="paragraph" w:customStyle="1" w:styleId="navbar1">
    <w:name w:val="navbar1"/>
    <w:basedOn w:val="a"/>
    <w:rsid w:val="001D1A24"/>
    <w:pPr>
      <w:spacing w:before="100" w:beforeAutospacing="1" w:after="100" w:afterAutospacing="1"/>
    </w:pPr>
  </w:style>
  <w:style w:type="paragraph" w:customStyle="1" w:styleId="navbar2">
    <w:name w:val="navbar2"/>
    <w:basedOn w:val="a"/>
    <w:rsid w:val="001D1A24"/>
    <w:pPr>
      <w:spacing w:before="100" w:beforeAutospacing="1" w:after="100" w:afterAutospacing="1"/>
    </w:pPr>
  </w:style>
  <w:style w:type="paragraph" w:customStyle="1" w:styleId="navbar3">
    <w:name w:val="navbar3"/>
    <w:basedOn w:val="a"/>
    <w:rsid w:val="001D1A24"/>
    <w:pPr>
      <w:spacing w:before="100" w:beforeAutospacing="1" w:after="100" w:afterAutospacing="1"/>
      <w:ind w:right="120"/>
    </w:pPr>
    <w:rPr>
      <w:sz w:val="21"/>
      <w:szCs w:val="21"/>
    </w:rPr>
  </w:style>
  <w:style w:type="paragraph" w:customStyle="1" w:styleId="collapsebutton1">
    <w:name w:val="collapsebutton1"/>
    <w:basedOn w:val="a"/>
    <w:rsid w:val="001D1A24"/>
    <w:pPr>
      <w:spacing w:before="100" w:beforeAutospacing="1" w:after="100" w:afterAutospacing="1"/>
      <w:ind w:left="120"/>
      <w:jc w:val="right"/>
    </w:pPr>
  </w:style>
  <w:style w:type="paragraph" w:customStyle="1" w:styleId="selflink1">
    <w:name w:val="selflink1"/>
    <w:basedOn w:val="a"/>
    <w:rsid w:val="001D1A24"/>
    <w:pPr>
      <w:spacing w:before="100" w:beforeAutospacing="1" w:after="100" w:afterAutospacing="1"/>
    </w:pPr>
  </w:style>
  <w:style w:type="paragraph" w:customStyle="1" w:styleId="mbox-image1">
    <w:name w:val="mbox-image1"/>
    <w:basedOn w:val="a"/>
    <w:rsid w:val="001D1A24"/>
    <w:pPr>
      <w:spacing w:before="100" w:beforeAutospacing="1" w:after="100" w:afterAutospacing="1"/>
    </w:pPr>
    <w:rPr>
      <w:vanish/>
    </w:rPr>
  </w:style>
  <w:style w:type="paragraph" w:customStyle="1" w:styleId="collapse-refs-p1">
    <w:name w:val="collapse-refs-p1"/>
    <w:basedOn w:val="a"/>
    <w:rsid w:val="001D1A24"/>
    <w:pPr>
      <w:spacing w:before="240" w:after="240"/>
      <w:ind w:left="480" w:right="480"/>
    </w:pPr>
    <w:rPr>
      <w:vanish/>
      <w:sz w:val="19"/>
      <w:szCs w:val="19"/>
    </w:rPr>
  </w:style>
  <w:style w:type="paragraph" w:customStyle="1" w:styleId="collapse-refs-p2">
    <w:name w:val="collapse-refs-p2"/>
    <w:basedOn w:val="a"/>
    <w:rsid w:val="001D1A24"/>
    <w:pPr>
      <w:spacing w:before="240" w:after="240"/>
      <w:ind w:left="480" w:right="480"/>
    </w:pPr>
    <w:rPr>
      <w:vanish/>
      <w:sz w:val="19"/>
      <w:szCs w:val="19"/>
    </w:rPr>
  </w:style>
  <w:style w:type="paragraph" w:customStyle="1" w:styleId="collapse-refs-p3">
    <w:name w:val="collapse-refs-p3"/>
    <w:basedOn w:val="a"/>
    <w:rsid w:val="001D1A24"/>
    <w:pPr>
      <w:spacing w:before="240" w:after="240"/>
      <w:ind w:left="480" w:right="480"/>
    </w:pPr>
    <w:rPr>
      <w:vanish/>
      <w:sz w:val="19"/>
      <w:szCs w:val="19"/>
    </w:rPr>
  </w:style>
  <w:style w:type="paragraph" w:customStyle="1" w:styleId="collapse-refs-p4">
    <w:name w:val="collapse-refs-p4"/>
    <w:basedOn w:val="a"/>
    <w:rsid w:val="001D1A24"/>
    <w:pPr>
      <w:spacing w:before="240" w:after="240"/>
      <w:ind w:left="480" w:right="480"/>
    </w:pPr>
    <w:rPr>
      <w:vanish/>
      <w:sz w:val="19"/>
      <w:szCs w:val="19"/>
    </w:rPr>
  </w:style>
  <w:style w:type="paragraph" w:customStyle="1" w:styleId="collapse-refs-p5">
    <w:name w:val="collapse-refs-p5"/>
    <w:basedOn w:val="a"/>
    <w:rsid w:val="001D1A24"/>
    <w:pPr>
      <w:spacing w:before="240" w:after="240"/>
      <w:ind w:left="480" w:right="480"/>
    </w:pPr>
    <w:rPr>
      <w:vanish/>
      <w:sz w:val="19"/>
      <w:szCs w:val="19"/>
    </w:rPr>
  </w:style>
  <w:style w:type="character" w:customStyle="1" w:styleId="collapsebutton2">
    <w:name w:val="collapsebutton2"/>
    <w:rsid w:val="001D1A24"/>
  </w:style>
  <w:style w:type="paragraph" w:customStyle="1" w:styleId="1b">
    <w:name w:val="заголовок 1"/>
    <w:basedOn w:val="a"/>
    <w:next w:val="a"/>
    <w:rsid w:val="004B0662"/>
    <w:pPr>
      <w:keepNext/>
      <w:tabs>
        <w:tab w:val="left" w:pos="10065"/>
      </w:tabs>
      <w:autoSpaceDE w:val="0"/>
      <w:autoSpaceDN w:val="0"/>
      <w:ind w:firstLine="720"/>
      <w:outlineLvl w:val="0"/>
    </w:pPr>
    <w:rPr>
      <w:sz w:val="28"/>
      <w:szCs w:val="28"/>
    </w:rPr>
  </w:style>
  <w:style w:type="paragraph" w:customStyle="1" w:styleId="afff3">
    <w:name w:val="Табличный"/>
    <w:basedOn w:val="a"/>
    <w:rsid w:val="00612C6C"/>
    <w:pPr>
      <w:keepNext/>
      <w:widowControl w:val="0"/>
      <w:spacing w:before="60" w:after="60"/>
      <w:jc w:val="center"/>
    </w:pPr>
    <w:rPr>
      <w:b/>
      <w:sz w:val="22"/>
      <w:szCs w:val="20"/>
    </w:rPr>
  </w:style>
  <w:style w:type="paragraph" w:customStyle="1" w:styleId="101">
    <w:name w:val="Табличный_слева_10"/>
    <w:basedOn w:val="a"/>
    <w:qFormat/>
    <w:rsid w:val="00BC0C1F"/>
    <w:rPr>
      <w:sz w:val="20"/>
    </w:rPr>
  </w:style>
  <w:style w:type="character" w:customStyle="1" w:styleId="ConsPlusNormal0">
    <w:name w:val="ConsPlusNormal Знак"/>
    <w:link w:val="ConsPlusNormal"/>
    <w:locked/>
    <w:rsid w:val="00A94FD8"/>
    <w:rPr>
      <w:rFonts w:ascii="Arial" w:hAnsi="Arial"/>
      <w:sz w:val="20"/>
      <w:lang w:eastAsia="ru-RU"/>
    </w:rPr>
  </w:style>
  <w:style w:type="table" w:customStyle="1" w:styleId="2c">
    <w:name w:val="Сетка таблицы2"/>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1"/>
    <w:next w:val="a5"/>
    <w:uiPriority w:val="39"/>
    <w:rsid w:val="00B529F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39"/>
    <w:rsid w:val="005F50C7"/>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1">
    <w:name w:val="Сетка таблицы5"/>
    <w:basedOn w:val="a1"/>
    <w:next w:val="a5"/>
    <w:uiPriority w:val="39"/>
    <w:rsid w:val="003C4501"/>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0">
    <w:name w:val="Сетка таблицы6"/>
    <w:basedOn w:val="a1"/>
    <w:next w:val="a5"/>
    <w:uiPriority w:val="59"/>
    <w:rsid w:val="005E6A79"/>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Знак"/>
    <w:basedOn w:val="a"/>
    <w:rsid w:val="00F559F3"/>
    <w:pPr>
      <w:spacing w:before="100" w:beforeAutospacing="1" w:after="100" w:afterAutospacing="1"/>
    </w:pPr>
    <w:rPr>
      <w:rFonts w:ascii="Tahoma" w:hAnsi="Tahoma" w:cs="Tahoma"/>
      <w:sz w:val="20"/>
      <w:szCs w:val="20"/>
      <w:lang w:val="en-US" w:eastAsia="en-US"/>
    </w:rPr>
  </w:style>
  <w:style w:type="table" w:customStyle="1" w:styleId="70">
    <w:name w:val="Сетка таблицы7"/>
    <w:basedOn w:val="a1"/>
    <w:next w:val="a5"/>
    <w:uiPriority w:val="39"/>
    <w:rsid w:val="00DB36EA"/>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
    <w:name w:val="Сетка таблицы8"/>
    <w:basedOn w:val="a1"/>
    <w:next w:val="a5"/>
    <w:uiPriority w:val="39"/>
    <w:rsid w:val="00760506"/>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0">
    <w:name w:val="Сетка таблицы9"/>
    <w:basedOn w:val="a1"/>
    <w:next w:val="a5"/>
    <w:uiPriority w:val="39"/>
    <w:rsid w:val="00A16D7E"/>
    <w:rPr>
      <w:rFonts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f5">
    <w:name w:val="TOC Heading"/>
    <w:basedOn w:val="10"/>
    <w:next w:val="a"/>
    <w:uiPriority w:val="39"/>
    <w:unhideWhenUsed/>
    <w:qFormat/>
    <w:rsid w:val="00D0520A"/>
    <w:pPr>
      <w:numPr>
        <w:numId w:val="0"/>
      </w:numPr>
      <w:spacing w:before="240" w:after="0" w:line="259" w:lineRule="auto"/>
      <w:jc w:val="left"/>
      <w:outlineLvl w:val="9"/>
    </w:pPr>
    <w:rPr>
      <w:rFonts w:ascii="Calibri Light" w:hAnsi="Calibri Light"/>
      <w:b w:val="0"/>
      <w:bCs w:val="0"/>
      <w:caps w:val="0"/>
      <w:color w:val="2F5496"/>
      <w:sz w:val="32"/>
      <w:szCs w:val="32"/>
    </w:rPr>
  </w:style>
  <w:style w:type="paragraph" w:customStyle="1" w:styleId="110">
    <w:name w:val="Стиль11"/>
    <w:basedOn w:val="10"/>
    <w:qFormat/>
    <w:rsid w:val="00B40631"/>
    <w:pPr>
      <w:numPr>
        <w:numId w:val="0"/>
      </w:numPr>
      <w:jc w:val="left"/>
    </w:pPr>
    <w:rPr>
      <w:bCs w:val="0"/>
    </w:rPr>
  </w:style>
  <w:style w:type="paragraph" w:customStyle="1" w:styleId="120">
    <w:name w:val="Стиль12"/>
    <w:basedOn w:val="20"/>
    <w:qFormat/>
    <w:rsid w:val="00B40631"/>
    <w:rPr>
      <w:rFonts w:ascii="Times New Roman" w:eastAsia="TimesNewRomanPSMT" w:hAnsi="Times New Roman" w:cs="Times New Roman"/>
      <w:i w:val="0"/>
      <w:iCs w:val="0"/>
      <w:sz w:val="24"/>
      <w:szCs w:val="24"/>
    </w:rPr>
  </w:style>
  <w:style w:type="paragraph" w:customStyle="1" w:styleId="2d">
    <w:name w:val="Стиль2"/>
    <w:basedOn w:val="20"/>
    <w:qFormat/>
    <w:rsid w:val="00B40631"/>
    <w:pPr>
      <w:jc w:val="both"/>
    </w:pPr>
    <w:rPr>
      <w:rFonts w:ascii="Times New Roman" w:eastAsia="TimesNewRomanPSMT" w:hAnsi="Times New Roman" w:cs="Times New Roman"/>
      <w:i w:val="0"/>
      <w:iCs w:val="0"/>
      <w:sz w:val="24"/>
      <w:szCs w:val="24"/>
    </w:rPr>
  </w:style>
  <w:style w:type="paragraph" w:customStyle="1" w:styleId="38">
    <w:name w:val="Стиль3"/>
    <w:basedOn w:val="3"/>
    <w:qFormat/>
    <w:rsid w:val="00B40631"/>
    <w:pPr>
      <w:jc w:val="both"/>
    </w:pPr>
    <w:rPr>
      <w:rFonts w:ascii="Times New Roman" w:hAnsi="Times New Roman" w:cs="Times New Roman"/>
      <w:bCs w:val="0"/>
      <w:sz w:val="24"/>
      <w:szCs w:val="24"/>
    </w:rPr>
  </w:style>
  <w:style w:type="paragraph" w:customStyle="1" w:styleId="43">
    <w:name w:val="Стиль4"/>
    <w:basedOn w:val="3"/>
    <w:qFormat/>
    <w:rsid w:val="00B40631"/>
    <w:pPr>
      <w:jc w:val="both"/>
    </w:pPr>
    <w:rPr>
      <w:rFonts w:ascii="Times New Roman" w:hAnsi="Times New Roman" w:cs="Times New Roman"/>
      <w:bCs w:val="0"/>
      <w:sz w:val="24"/>
      <w:szCs w:val="24"/>
    </w:rPr>
  </w:style>
  <w:style w:type="paragraph" w:customStyle="1" w:styleId="52">
    <w:name w:val="Стиль5"/>
    <w:basedOn w:val="3"/>
    <w:qFormat/>
    <w:rsid w:val="00B40631"/>
    <w:pPr>
      <w:jc w:val="both"/>
    </w:pPr>
    <w:rPr>
      <w:rFonts w:ascii="Times New Roman" w:hAnsi="Times New Roman" w:cs="Times New Roman"/>
      <w:bCs w:val="0"/>
      <w:sz w:val="24"/>
      <w:szCs w:val="24"/>
    </w:rPr>
  </w:style>
  <w:style w:type="paragraph" w:customStyle="1" w:styleId="61">
    <w:name w:val="Стиль6"/>
    <w:basedOn w:val="3"/>
    <w:qFormat/>
    <w:rsid w:val="00B40631"/>
    <w:pPr>
      <w:jc w:val="both"/>
    </w:pPr>
    <w:rPr>
      <w:rFonts w:ascii="Times New Roman" w:hAnsi="Times New Roman" w:cs="Times New Roman"/>
      <w:bCs w:val="0"/>
      <w:sz w:val="24"/>
      <w:szCs w:val="24"/>
    </w:rPr>
  </w:style>
  <w:style w:type="paragraph" w:customStyle="1" w:styleId="71">
    <w:name w:val="Стиль7"/>
    <w:basedOn w:val="3"/>
    <w:qFormat/>
    <w:rsid w:val="00B40631"/>
    <w:pPr>
      <w:jc w:val="both"/>
    </w:pPr>
    <w:rPr>
      <w:rFonts w:ascii="Times New Roman" w:hAnsi="Times New Roman" w:cs="Times New Roman"/>
      <w:bCs w:val="0"/>
      <w:sz w:val="24"/>
      <w:szCs w:val="24"/>
    </w:rPr>
  </w:style>
  <w:style w:type="paragraph" w:customStyle="1" w:styleId="80">
    <w:name w:val="Стиль8"/>
    <w:basedOn w:val="3"/>
    <w:qFormat/>
    <w:rsid w:val="00B40631"/>
    <w:pPr>
      <w:jc w:val="both"/>
    </w:pPr>
    <w:rPr>
      <w:rFonts w:ascii="Times New Roman" w:hAnsi="Times New Roman" w:cs="Times New Roman"/>
      <w:bCs w:val="0"/>
      <w:sz w:val="24"/>
      <w:szCs w:val="24"/>
    </w:rPr>
  </w:style>
  <w:style w:type="paragraph" w:customStyle="1" w:styleId="91">
    <w:name w:val="Стиль9"/>
    <w:basedOn w:val="3"/>
    <w:qFormat/>
    <w:rsid w:val="00B40631"/>
    <w:pPr>
      <w:jc w:val="both"/>
    </w:pPr>
    <w:rPr>
      <w:rFonts w:ascii="Times New Roman" w:hAnsi="Times New Roman" w:cs="Times New Roman"/>
      <w:bCs w:val="0"/>
      <w:sz w:val="24"/>
      <w:szCs w:val="24"/>
    </w:rPr>
  </w:style>
  <w:style w:type="paragraph" w:customStyle="1" w:styleId="102">
    <w:name w:val="Стиль10"/>
    <w:basedOn w:val="3"/>
    <w:qFormat/>
    <w:rsid w:val="00B40631"/>
    <w:pPr>
      <w:jc w:val="both"/>
    </w:pPr>
    <w:rPr>
      <w:rFonts w:ascii="Times New Roman" w:hAnsi="Times New Roman" w:cs="Times New Roman"/>
      <w:bCs w:val="0"/>
      <w:sz w:val="24"/>
      <w:szCs w:val="24"/>
    </w:rPr>
  </w:style>
  <w:style w:type="paragraph" w:customStyle="1" w:styleId="130">
    <w:name w:val="Стиль13"/>
    <w:basedOn w:val="3"/>
    <w:qFormat/>
    <w:rsid w:val="00B40631"/>
    <w:pPr>
      <w:jc w:val="both"/>
    </w:pPr>
    <w:rPr>
      <w:rFonts w:ascii="Times New Roman" w:hAnsi="Times New Roman" w:cs="Times New Roman"/>
      <w:bCs w:val="0"/>
      <w:sz w:val="24"/>
      <w:szCs w:val="24"/>
    </w:rPr>
  </w:style>
  <w:style w:type="paragraph" w:customStyle="1" w:styleId="140">
    <w:name w:val="Стиль14"/>
    <w:basedOn w:val="3"/>
    <w:qFormat/>
    <w:rsid w:val="00B40631"/>
    <w:pPr>
      <w:jc w:val="both"/>
    </w:pPr>
    <w:rPr>
      <w:rFonts w:ascii="Times New Roman" w:hAnsi="Times New Roman" w:cs="Times New Roman"/>
      <w:bCs w:val="0"/>
      <w:sz w:val="24"/>
      <w:szCs w:val="24"/>
    </w:rPr>
  </w:style>
  <w:style w:type="paragraph" w:customStyle="1" w:styleId="150">
    <w:name w:val="Стиль15"/>
    <w:basedOn w:val="3"/>
    <w:qFormat/>
    <w:rsid w:val="00B40631"/>
    <w:pPr>
      <w:jc w:val="both"/>
    </w:pPr>
    <w:rPr>
      <w:rFonts w:ascii="Times New Roman" w:hAnsi="Times New Roman" w:cs="Times New Roman"/>
      <w:bCs w:val="0"/>
      <w:sz w:val="24"/>
      <w:szCs w:val="24"/>
    </w:rPr>
  </w:style>
  <w:style w:type="paragraph" w:customStyle="1" w:styleId="160">
    <w:name w:val="Стиль16"/>
    <w:basedOn w:val="3"/>
    <w:qFormat/>
    <w:rsid w:val="00B40631"/>
    <w:pPr>
      <w:jc w:val="both"/>
    </w:pPr>
    <w:rPr>
      <w:rFonts w:ascii="Times New Roman" w:hAnsi="Times New Roman" w:cs="Times New Roman"/>
      <w:bCs w:val="0"/>
      <w:sz w:val="24"/>
      <w:szCs w:val="24"/>
    </w:rPr>
  </w:style>
  <w:style w:type="paragraph" w:customStyle="1" w:styleId="170">
    <w:name w:val="Стиль17"/>
    <w:basedOn w:val="3"/>
    <w:qFormat/>
    <w:rsid w:val="00B40631"/>
    <w:pPr>
      <w:jc w:val="both"/>
    </w:pPr>
    <w:rPr>
      <w:rFonts w:ascii="Times New Roman" w:hAnsi="Times New Roman" w:cs="Times New Roman"/>
      <w:bCs w:val="0"/>
      <w:sz w:val="24"/>
      <w:szCs w:val="24"/>
    </w:rPr>
  </w:style>
  <w:style w:type="paragraph" w:customStyle="1" w:styleId="180">
    <w:name w:val="Стиль18"/>
    <w:basedOn w:val="3"/>
    <w:qFormat/>
    <w:rsid w:val="00B40631"/>
    <w:pPr>
      <w:jc w:val="both"/>
    </w:pPr>
    <w:rPr>
      <w:rFonts w:ascii="Times New Roman" w:hAnsi="Times New Roman" w:cs="Times New Roman"/>
      <w:bCs w:val="0"/>
      <w:sz w:val="24"/>
      <w:szCs w:val="24"/>
    </w:rPr>
  </w:style>
  <w:style w:type="paragraph" w:customStyle="1" w:styleId="190">
    <w:name w:val="Стиль19"/>
    <w:basedOn w:val="3"/>
    <w:qFormat/>
    <w:rsid w:val="00B40631"/>
    <w:pPr>
      <w:jc w:val="both"/>
    </w:pPr>
    <w:rPr>
      <w:rFonts w:ascii="Times New Roman" w:hAnsi="Times New Roman" w:cs="Times New Roman"/>
      <w:bCs w:val="0"/>
      <w:sz w:val="24"/>
      <w:szCs w:val="24"/>
    </w:rPr>
  </w:style>
  <w:style w:type="paragraph" w:customStyle="1" w:styleId="200">
    <w:name w:val="Стиль20"/>
    <w:basedOn w:val="3"/>
    <w:qFormat/>
    <w:rsid w:val="00B40631"/>
    <w:pPr>
      <w:jc w:val="both"/>
    </w:pPr>
    <w:rPr>
      <w:rFonts w:ascii="Times New Roman" w:hAnsi="Times New Roman" w:cs="Times New Roman"/>
      <w:bCs w:val="0"/>
      <w:sz w:val="24"/>
      <w:szCs w:val="24"/>
    </w:rPr>
  </w:style>
  <w:style w:type="paragraph" w:customStyle="1" w:styleId="210">
    <w:name w:val="Стиль21"/>
    <w:basedOn w:val="3"/>
    <w:qFormat/>
    <w:rsid w:val="00B40631"/>
    <w:pPr>
      <w:jc w:val="both"/>
    </w:pPr>
    <w:rPr>
      <w:rFonts w:ascii="Times New Roman" w:hAnsi="Times New Roman" w:cs="Times New Roman"/>
      <w:bCs w:val="0"/>
      <w:sz w:val="24"/>
      <w:szCs w:val="24"/>
    </w:rPr>
  </w:style>
  <w:style w:type="paragraph" w:customStyle="1" w:styleId="220">
    <w:name w:val="Стиль22"/>
    <w:basedOn w:val="20"/>
    <w:qFormat/>
    <w:rsid w:val="00B40631"/>
    <w:rPr>
      <w:rFonts w:ascii="Times New Roman" w:hAnsi="Times New Roman" w:cs="Times New Roman"/>
      <w:bCs w:val="0"/>
      <w:i w:val="0"/>
      <w:iCs w:val="0"/>
      <w:sz w:val="24"/>
      <w:szCs w:val="24"/>
    </w:rPr>
  </w:style>
  <w:style w:type="paragraph" w:customStyle="1" w:styleId="230">
    <w:name w:val="Стиль23"/>
    <w:basedOn w:val="20"/>
    <w:qFormat/>
    <w:rsid w:val="005476CC"/>
    <w:rPr>
      <w:rFonts w:ascii="Times New Roman" w:hAnsi="Times New Roman" w:cs="Times New Roman"/>
      <w:bCs w:val="0"/>
      <w:i w:val="0"/>
      <w:iCs w:val="0"/>
      <w:sz w:val="24"/>
      <w:szCs w:val="24"/>
    </w:rPr>
  </w:style>
  <w:style w:type="paragraph" w:customStyle="1" w:styleId="240">
    <w:name w:val="Стиль24"/>
    <w:basedOn w:val="20"/>
    <w:qFormat/>
    <w:rsid w:val="005476CC"/>
    <w:rPr>
      <w:rFonts w:ascii="Times New Roman" w:hAnsi="Times New Roman" w:cs="Times New Roman"/>
      <w:bCs w:val="0"/>
      <w:i w:val="0"/>
      <w:iCs w:val="0"/>
      <w:sz w:val="24"/>
      <w:szCs w:val="24"/>
    </w:rPr>
  </w:style>
  <w:style w:type="paragraph" w:customStyle="1" w:styleId="250">
    <w:name w:val="Стиль25"/>
    <w:basedOn w:val="20"/>
    <w:qFormat/>
    <w:rsid w:val="005476CC"/>
    <w:pPr>
      <w:jc w:val="both"/>
    </w:pPr>
    <w:rPr>
      <w:rFonts w:ascii="Times New Roman" w:hAnsi="Times New Roman" w:cs="Times New Roman"/>
      <w:bCs w:val="0"/>
      <w:i w:val="0"/>
      <w:iCs w:val="0"/>
      <w:sz w:val="24"/>
      <w:szCs w:val="24"/>
    </w:rPr>
  </w:style>
  <w:style w:type="paragraph" w:customStyle="1" w:styleId="260">
    <w:name w:val="Стиль26"/>
    <w:basedOn w:val="20"/>
    <w:qFormat/>
    <w:rsid w:val="005476CC"/>
    <w:rPr>
      <w:rFonts w:ascii="Times New Roman" w:hAnsi="Times New Roman" w:cs="Times New Roman"/>
      <w:bCs w:val="0"/>
      <w:i w:val="0"/>
      <w:iCs w:val="0"/>
      <w:sz w:val="24"/>
      <w:szCs w:val="24"/>
    </w:rPr>
  </w:style>
  <w:style w:type="paragraph" w:customStyle="1" w:styleId="270">
    <w:name w:val="Стиль27"/>
    <w:basedOn w:val="3"/>
    <w:qFormat/>
    <w:rsid w:val="005476CC"/>
    <w:pPr>
      <w:jc w:val="right"/>
    </w:pPr>
    <w:rPr>
      <w:rFonts w:ascii="Times New Roman" w:hAnsi="Times New Roman" w:cs="Times New Roman"/>
      <w:bCs w:val="0"/>
      <w:sz w:val="24"/>
      <w:szCs w:val="24"/>
    </w:rPr>
  </w:style>
  <w:style w:type="paragraph" w:customStyle="1" w:styleId="280">
    <w:name w:val="Стиль28"/>
    <w:basedOn w:val="3"/>
    <w:qFormat/>
    <w:rsid w:val="005476CC"/>
    <w:pPr>
      <w:jc w:val="right"/>
    </w:pPr>
    <w:rPr>
      <w:rFonts w:ascii="Times New Roman" w:hAnsi="Times New Roman" w:cs="Times New Roman"/>
      <w:bCs w:val="0"/>
      <w:sz w:val="24"/>
      <w:szCs w:val="24"/>
    </w:rPr>
  </w:style>
  <w:style w:type="paragraph" w:customStyle="1" w:styleId="290">
    <w:name w:val="Стиль29"/>
    <w:basedOn w:val="3"/>
    <w:qFormat/>
    <w:rsid w:val="005476CC"/>
    <w:pPr>
      <w:jc w:val="right"/>
    </w:pPr>
    <w:rPr>
      <w:rFonts w:ascii="Times New Roman" w:hAnsi="Times New Roman" w:cs="Times New Roman"/>
      <w:bCs w:val="0"/>
      <w:sz w:val="24"/>
      <w:szCs w:val="24"/>
    </w:rPr>
  </w:style>
  <w:style w:type="paragraph" w:customStyle="1" w:styleId="300">
    <w:name w:val="Стиль30"/>
    <w:basedOn w:val="3"/>
    <w:qFormat/>
    <w:rsid w:val="005476CC"/>
    <w:pPr>
      <w:jc w:val="right"/>
    </w:pPr>
    <w:rPr>
      <w:rFonts w:ascii="Times New Roman" w:hAnsi="Times New Roman" w:cs="Times New Roman"/>
      <w:bCs w:val="0"/>
      <w:sz w:val="24"/>
      <w:szCs w:val="24"/>
    </w:rPr>
  </w:style>
  <w:style w:type="paragraph" w:customStyle="1" w:styleId="311">
    <w:name w:val="Стиль31"/>
    <w:basedOn w:val="3"/>
    <w:qFormat/>
    <w:rsid w:val="005476CC"/>
    <w:pPr>
      <w:jc w:val="right"/>
    </w:pPr>
    <w:rPr>
      <w:rFonts w:ascii="Times New Roman" w:hAnsi="Times New Roman" w:cs="Times New Roman"/>
      <w:bCs w:val="0"/>
      <w:sz w:val="24"/>
      <w:szCs w:val="24"/>
    </w:rPr>
  </w:style>
  <w:style w:type="paragraph" w:customStyle="1" w:styleId="320">
    <w:name w:val="Стиль32"/>
    <w:basedOn w:val="3"/>
    <w:qFormat/>
    <w:rsid w:val="005476CC"/>
    <w:pPr>
      <w:jc w:val="right"/>
    </w:pPr>
    <w:rPr>
      <w:rFonts w:ascii="Times New Roman" w:hAnsi="Times New Roman" w:cs="Times New Roman"/>
      <w:bCs w:val="0"/>
      <w:sz w:val="24"/>
      <w:szCs w:val="24"/>
    </w:rPr>
  </w:style>
  <w:style w:type="paragraph" w:customStyle="1" w:styleId="330">
    <w:name w:val="Стиль33"/>
    <w:basedOn w:val="3"/>
    <w:qFormat/>
    <w:rsid w:val="005476CC"/>
    <w:pPr>
      <w:jc w:val="right"/>
    </w:pPr>
    <w:rPr>
      <w:rFonts w:ascii="Times New Roman" w:hAnsi="Times New Roman" w:cs="Times New Roman"/>
      <w:bCs w:val="0"/>
      <w:sz w:val="24"/>
      <w:szCs w:val="24"/>
    </w:rPr>
  </w:style>
  <w:style w:type="paragraph" w:customStyle="1" w:styleId="340">
    <w:name w:val="Стиль34"/>
    <w:basedOn w:val="3"/>
    <w:qFormat/>
    <w:rsid w:val="005476CC"/>
    <w:pPr>
      <w:jc w:val="right"/>
    </w:pPr>
    <w:rPr>
      <w:rFonts w:ascii="Times New Roman" w:hAnsi="Times New Roman" w:cs="Times New Roman"/>
      <w:bCs w:val="0"/>
      <w:sz w:val="24"/>
      <w:szCs w:val="24"/>
    </w:rPr>
  </w:style>
  <w:style w:type="paragraph" w:customStyle="1" w:styleId="350">
    <w:name w:val="Стиль35"/>
    <w:basedOn w:val="10"/>
    <w:qFormat/>
    <w:rsid w:val="005476CC"/>
    <w:pPr>
      <w:numPr>
        <w:numId w:val="0"/>
      </w:numPr>
      <w:jc w:val="left"/>
    </w:pPr>
    <w:rPr>
      <w:bCs w:val="0"/>
    </w:rPr>
  </w:style>
  <w:style w:type="paragraph" w:customStyle="1" w:styleId="360">
    <w:name w:val="Стиль36"/>
    <w:basedOn w:val="10"/>
    <w:qFormat/>
    <w:rsid w:val="005476CC"/>
    <w:pPr>
      <w:numPr>
        <w:numId w:val="0"/>
      </w:numPr>
      <w:jc w:val="left"/>
    </w:pPr>
    <w:rPr>
      <w:bCs w:val="0"/>
    </w:rPr>
  </w:style>
  <w:style w:type="character" w:styleId="afff6">
    <w:name w:val="line number"/>
    <w:basedOn w:val="a0"/>
    <w:uiPriority w:val="99"/>
    <w:semiHidden/>
    <w:unhideWhenUsed/>
    <w:rsid w:val="00F52DAF"/>
  </w:style>
  <w:style w:type="character" w:styleId="afff7">
    <w:name w:val="Placeholder Text"/>
    <w:basedOn w:val="a0"/>
    <w:uiPriority w:val="99"/>
    <w:semiHidden/>
    <w:rsid w:val="000849F8"/>
    <w:rPr>
      <w:color w:val="808080"/>
    </w:rPr>
  </w:style>
  <w:style w:type="table" w:customStyle="1" w:styleId="TableNormal1">
    <w:name w:val="Table Normal1"/>
    <w:uiPriority w:val="2"/>
    <w:semiHidden/>
    <w:unhideWhenUsed/>
    <w:qFormat/>
    <w:rsid w:val="00900573"/>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table" w:customStyle="1" w:styleId="103">
    <w:name w:val="Сетка таблицы10"/>
    <w:basedOn w:val="a1"/>
    <w:next w:val="a5"/>
    <w:uiPriority w:val="39"/>
    <w:rsid w:val="00946D97"/>
    <w:rPr>
      <w:rFonts w:asciiTheme="minorHAnsi" w:eastAsiaTheme="minorHAnsi" w:hAnsiTheme="minorHAnsi" w:cstheme="minorBid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rsid w:val="00E07C6E"/>
    <w:pPr>
      <w:widowControl w:val="0"/>
      <w:spacing w:after="200" w:line="228" w:lineRule="exact"/>
      <w:ind w:firstLine="158"/>
    </w:pPr>
    <w:rPr>
      <w:rFonts w:ascii="Calibri" w:hAnsi="Calibri"/>
      <w:sz w:val="22"/>
      <w:szCs w:val="22"/>
    </w:rPr>
  </w:style>
  <w:style w:type="paragraph" w:customStyle="1" w:styleId="1c">
    <w:name w:val="Название объекта1"/>
    <w:basedOn w:val="a"/>
    <w:next w:val="a"/>
    <w:rsid w:val="00E07C6E"/>
    <w:pPr>
      <w:suppressAutoHyphens/>
      <w:spacing w:after="200"/>
      <w:jc w:val="right"/>
    </w:pPr>
    <w:rPr>
      <w:rFonts w:ascii="Calibri" w:hAnsi="Calibri"/>
      <w:b/>
      <w:bCs/>
      <w:sz w:val="22"/>
      <w:szCs w:val="22"/>
      <w:lang w:eastAsia="ar-SA"/>
    </w:rPr>
  </w:style>
  <w:style w:type="paragraph" w:customStyle="1" w:styleId="2e">
    <w:name w:val="Основной текст2"/>
    <w:rsid w:val="00E07C6E"/>
    <w:pPr>
      <w:suppressAutoHyphens/>
      <w:ind w:firstLine="709"/>
      <w:jc w:val="both"/>
    </w:pPr>
    <w:rPr>
      <w:rFonts w:ascii="Times New Roman" w:eastAsia="Arial" w:hAnsi="Times New Roman" w:cs="Times New Roman"/>
      <w:sz w:val="24"/>
      <w:szCs w:val="24"/>
      <w:lang w:eastAsia="ar-SA"/>
    </w:rPr>
  </w:style>
  <w:style w:type="numbering" w:customStyle="1" w:styleId="1111112">
    <w:name w:val="1 / 1.1 / 1.1.12"/>
    <w:basedOn w:val="a2"/>
    <w:next w:val="111111"/>
    <w:rsid w:val="00E07C6E"/>
    <w:pPr>
      <w:numPr>
        <w:numId w:val="20"/>
      </w:numPr>
    </w:pPr>
  </w:style>
  <w:style w:type="paragraph" w:customStyle="1" w:styleId="afff8">
    <w:name w:val="Текст документа"/>
    <w:basedOn w:val="a"/>
    <w:qFormat/>
    <w:rsid w:val="00E07C6E"/>
    <w:pPr>
      <w:tabs>
        <w:tab w:val="left" w:pos="851"/>
      </w:tabs>
      <w:ind w:firstLine="567"/>
      <w:jc w:val="both"/>
    </w:pPr>
    <w:rPr>
      <w:rFonts w:ascii="Calibri" w:eastAsia="Calibri" w:hAnsi="Calibri"/>
      <w:szCs w:val="22"/>
      <w:lang w:eastAsia="en-US"/>
    </w:rPr>
  </w:style>
  <w:style w:type="character" w:customStyle="1" w:styleId="FontStyle18">
    <w:name w:val="Font Style18"/>
    <w:rsid w:val="00E07C6E"/>
    <w:rPr>
      <w:rFonts w:ascii="Times New Roman" w:hAnsi="Times New Roman" w:cs="Times New Roman"/>
      <w:sz w:val="20"/>
      <w:szCs w:val="20"/>
    </w:rPr>
  </w:style>
  <w:style w:type="character" w:customStyle="1" w:styleId="afff9">
    <w:name w:val="Символ сноски"/>
    <w:rsid w:val="00E07C6E"/>
    <w:rPr>
      <w:vertAlign w:val="superscript"/>
    </w:rPr>
  </w:style>
  <w:style w:type="numbering" w:styleId="111111">
    <w:name w:val="Outline List 2"/>
    <w:basedOn w:val="a2"/>
    <w:uiPriority w:val="99"/>
    <w:semiHidden/>
    <w:unhideWhenUsed/>
    <w:rsid w:val="00E07C6E"/>
  </w:style>
  <w:style w:type="paragraph" w:customStyle="1" w:styleId="TimesNewRoman18">
    <w:name w:val="Times New Roman 18 пт"/>
    <w:basedOn w:val="a"/>
    <w:link w:val="TimesNewRoman180"/>
    <w:uiPriority w:val="99"/>
    <w:rsid w:val="005E4BC2"/>
    <w:pPr>
      <w:jc w:val="center"/>
    </w:pPr>
    <w:rPr>
      <w:b/>
      <w:bCs/>
      <w:sz w:val="36"/>
    </w:rPr>
  </w:style>
  <w:style w:type="character" w:customStyle="1" w:styleId="TimesNewRoman180">
    <w:name w:val="Times New Roman 18 пт Знак Знак"/>
    <w:link w:val="TimesNewRoman18"/>
    <w:uiPriority w:val="99"/>
    <w:rsid w:val="005E4BC2"/>
    <w:rPr>
      <w:rFonts w:ascii="Times New Roman" w:hAnsi="Times New Roman" w:cs="Times New Roman"/>
      <w:b/>
      <w:bCs/>
      <w:sz w:val="36"/>
      <w:szCs w:val="24"/>
    </w:rPr>
  </w:style>
  <w:style w:type="paragraph" w:customStyle="1" w:styleId="afffa">
    <w:name w:val="Заголовок ПЗ"/>
    <w:link w:val="afffb"/>
    <w:uiPriority w:val="99"/>
    <w:rsid w:val="005E4BC2"/>
    <w:pPr>
      <w:jc w:val="center"/>
    </w:pPr>
    <w:rPr>
      <w:rFonts w:ascii="ISOCPEUR" w:hAnsi="ISOCPEUR" w:cs="Times New Roman"/>
      <w:b/>
      <w:i/>
      <w:sz w:val="28"/>
      <w:szCs w:val="24"/>
    </w:rPr>
  </w:style>
  <w:style w:type="character" w:customStyle="1" w:styleId="afffb">
    <w:name w:val="Заголовок ПЗ Знак"/>
    <w:link w:val="afffa"/>
    <w:uiPriority w:val="99"/>
    <w:rsid w:val="005E4BC2"/>
    <w:rPr>
      <w:rFonts w:ascii="ISOCPEUR" w:hAnsi="ISOCPEUR" w:cs="Times New Roman"/>
      <w:b/>
      <w:i/>
      <w:sz w:val="28"/>
      <w:szCs w:val="24"/>
    </w:rPr>
  </w:style>
</w:styles>
</file>

<file path=word/webSettings.xml><?xml version="1.0" encoding="utf-8"?>
<w:webSettings xmlns:r="http://schemas.openxmlformats.org/officeDocument/2006/relationships" xmlns:w="http://schemas.openxmlformats.org/wordprocessingml/2006/main">
  <w:divs>
    <w:div w:id="155390468">
      <w:bodyDiv w:val="1"/>
      <w:marLeft w:val="0"/>
      <w:marRight w:val="0"/>
      <w:marTop w:val="0"/>
      <w:marBottom w:val="0"/>
      <w:divBdr>
        <w:top w:val="none" w:sz="0" w:space="0" w:color="auto"/>
        <w:left w:val="none" w:sz="0" w:space="0" w:color="auto"/>
        <w:bottom w:val="none" w:sz="0" w:space="0" w:color="auto"/>
        <w:right w:val="none" w:sz="0" w:space="0" w:color="auto"/>
      </w:divBdr>
    </w:div>
    <w:div w:id="787049329">
      <w:bodyDiv w:val="1"/>
      <w:marLeft w:val="0"/>
      <w:marRight w:val="0"/>
      <w:marTop w:val="0"/>
      <w:marBottom w:val="0"/>
      <w:divBdr>
        <w:top w:val="none" w:sz="0" w:space="0" w:color="auto"/>
        <w:left w:val="none" w:sz="0" w:space="0" w:color="auto"/>
        <w:bottom w:val="none" w:sz="0" w:space="0" w:color="auto"/>
        <w:right w:val="none" w:sz="0" w:space="0" w:color="auto"/>
      </w:divBdr>
    </w:div>
    <w:div w:id="840193587">
      <w:bodyDiv w:val="1"/>
      <w:marLeft w:val="0"/>
      <w:marRight w:val="0"/>
      <w:marTop w:val="0"/>
      <w:marBottom w:val="0"/>
      <w:divBdr>
        <w:top w:val="none" w:sz="0" w:space="0" w:color="auto"/>
        <w:left w:val="none" w:sz="0" w:space="0" w:color="auto"/>
        <w:bottom w:val="none" w:sz="0" w:space="0" w:color="auto"/>
        <w:right w:val="none" w:sz="0" w:space="0" w:color="auto"/>
      </w:divBdr>
    </w:div>
    <w:div w:id="849609173">
      <w:marLeft w:val="0"/>
      <w:marRight w:val="0"/>
      <w:marTop w:val="0"/>
      <w:marBottom w:val="0"/>
      <w:divBdr>
        <w:top w:val="none" w:sz="0" w:space="0" w:color="auto"/>
        <w:left w:val="none" w:sz="0" w:space="0" w:color="auto"/>
        <w:bottom w:val="none" w:sz="0" w:space="0" w:color="auto"/>
        <w:right w:val="none" w:sz="0" w:space="0" w:color="auto"/>
      </w:divBdr>
    </w:div>
    <w:div w:id="849609176">
      <w:marLeft w:val="0"/>
      <w:marRight w:val="0"/>
      <w:marTop w:val="0"/>
      <w:marBottom w:val="0"/>
      <w:divBdr>
        <w:top w:val="none" w:sz="0" w:space="0" w:color="auto"/>
        <w:left w:val="none" w:sz="0" w:space="0" w:color="auto"/>
        <w:bottom w:val="none" w:sz="0" w:space="0" w:color="auto"/>
        <w:right w:val="none" w:sz="0" w:space="0" w:color="auto"/>
      </w:divBdr>
    </w:div>
    <w:div w:id="849609177">
      <w:marLeft w:val="0"/>
      <w:marRight w:val="0"/>
      <w:marTop w:val="0"/>
      <w:marBottom w:val="0"/>
      <w:divBdr>
        <w:top w:val="none" w:sz="0" w:space="0" w:color="auto"/>
        <w:left w:val="none" w:sz="0" w:space="0" w:color="auto"/>
        <w:bottom w:val="none" w:sz="0" w:space="0" w:color="auto"/>
        <w:right w:val="none" w:sz="0" w:space="0" w:color="auto"/>
      </w:divBdr>
    </w:div>
    <w:div w:id="849609178">
      <w:marLeft w:val="0"/>
      <w:marRight w:val="0"/>
      <w:marTop w:val="0"/>
      <w:marBottom w:val="0"/>
      <w:divBdr>
        <w:top w:val="none" w:sz="0" w:space="0" w:color="auto"/>
        <w:left w:val="none" w:sz="0" w:space="0" w:color="auto"/>
        <w:bottom w:val="none" w:sz="0" w:space="0" w:color="auto"/>
        <w:right w:val="none" w:sz="0" w:space="0" w:color="auto"/>
      </w:divBdr>
      <w:divsChild>
        <w:div w:id="849609175">
          <w:marLeft w:val="0"/>
          <w:marRight w:val="0"/>
          <w:marTop w:val="0"/>
          <w:marBottom w:val="0"/>
          <w:divBdr>
            <w:top w:val="none" w:sz="0" w:space="0" w:color="auto"/>
            <w:left w:val="none" w:sz="0" w:space="0" w:color="auto"/>
            <w:bottom w:val="none" w:sz="0" w:space="0" w:color="auto"/>
            <w:right w:val="none" w:sz="0" w:space="0" w:color="auto"/>
          </w:divBdr>
        </w:div>
      </w:divsChild>
    </w:div>
    <w:div w:id="849609179">
      <w:marLeft w:val="0"/>
      <w:marRight w:val="0"/>
      <w:marTop w:val="0"/>
      <w:marBottom w:val="0"/>
      <w:divBdr>
        <w:top w:val="none" w:sz="0" w:space="0" w:color="auto"/>
        <w:left w:val="none" w:sz="0" w:space="0" w:color="auto"/>
        <w:bottom w:val="none" w:sz="0" w:space="0" w:color="auto"/>
        <w:right w:val="none" w:sz="0" w:space="0" w:color="auto"/>
      </w:divBdr>
      <w:divsChild>
        <w:div w:id="849609182">
          <w:marLeft w:val="0"/>
          <w:marRight w:val="0"/>
          <w:marTop w:val="0"/>
          <w:marBottom w:val="0"/>
          <w:divBdr>
            <w:top w:val="none" w:sz="0" w:space="0" w:color="auto"/>
            <w:left w:val="none" w:sz="0" w:space="0" w:color="auto"/>
            <w:bottom w:val="none" w:sz="0" w:space="0" w:color="auto"/>
            <w:right w:val="none" w:sz="0" w:space="0" w:color="auto"/>
          </w:divBdr>
          <w:divsChild>
            <w:div w:id="849609174">
              <w:marLeft w:val="0"/>
              <w:marRight w:val="0"/>
              <w:marTop w:val="0"/>
              <w:marBottom w:val="0"/>
              <w:divBdr>
                <w:top w:val="none" w:sz="0" w:space="0" w:color="auto"/>
                <w:left w:val="none" w:sz="0" w:space="0" w:color="auto"/>
                <w:bottom w:val="none" w:sz="0" w:space="0" w:color="auto"/>
                <w:right w:val="none" w:sz="0" w:space="0" w:color="auto"/>
              </w:divBdr>
              <w:divsChild>
                <w:div w:id="849609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9609180">
      <w:marLeft w:val="0"/>
      <w:marRight w:val="0"/>
      <w:marTop w:val="0"/>
      <w:marBottom w:val="0"/>
      <w:divBdr>
        <w:top w:val="none" w:sz="0" w:space="0" w:color="auto"/>
        <w:left w:val="none" w:sz="0" w:space="0" w:color="auto"/>
        <w:bottom w:val="none" w:sz="0" w:space="0" w:color="auto"/>
        <w:right w:val="none" w:sz="0" w:space="0" w:color="auto"/>
      </w:divBdr>
    </w:div>
    <w:div w:id="849609181">
      <w:marLeft w:val="0"/>
      <w:marRight w:val="0"/>
      <w:marTop w:val="0"/>
      <w:marBottom w:val="0"/>
      <w:divBdr>
        <w:top w:val="none" w:sz="0" w:space="0" w:color="auto"/>
        <w:left w:val="none" w:sz="0" w:space="0" w:color="auto"/>
        <w:bottom w:val="none" w:sz="0" w:space="0" w:color="auto"/>
        <w:right w:val="none" w:sz="0" w:space="0" w:color="auto"/>
      </w:divBdr>
    </w:div>
    <w:div w:id="849609183">
      <w:marLeft w:val="0"/>
      <w:marRight w:val="0"/>
      <w:marTop w:val="0"/>
      <w:marBottom w:val="0"/>
      <w:divBdr>
        <w:top w:val="none" w:sz="0" w:space="0" w:color="auto"/>
        <w:left w:val="none" w:sz="0" w:space="0" w:color="auto"/>
        <w:bottom w:val="none" w:sz="0" w:space="0" w:color="auto"/>
        <w:right w:val="none" w:sz="0" w:space="0" w:color="auto"/>
      </w:divBdr>
    </w:div>
    <w:div w:id="929195456">
      <w:bodyDiv w:val="1"/>
      <w:marLeft w:val="0"/>
      <w:marRight w:val="0"/>
      <w:marTop w:val="0"/>
      <w:marBottom w:val="0"/>
      <w:divBdr>
        <w:top w:val="none" w:sz="0" w:space="0" w:color="auto"/>
        <w:left w:val="none" w:sz="0" w:space="0" w:color="auto"/>
        <w:bottom w:val="none" w:sz="0" w:space="0" w:color="auto"/>
        <w:right w:val="none" w:sz="0" w:space="0" w:color="auto"/>
      </w:divBdr>
      <w:divsChild>
        <w:div w:id="1441757928">
          <w:marLeft w:val="0"/>
          <w:marRight w:val="0"/>
          <w:marTop w:val="0"/>
          <w:marBottom w:val="0"/>
          <w:divBdr>
            <w:top w:val="none" w:sz="0" w:space="0" w:color="auto"/>
            <w:left w:val="none" w:sz="0" w:space="0" w:color="auto"/>
            <w:bottom w:val="none" w:sz="0" w:space="0" w:color="auto"/>
            <w:right w:val="none" w:sz="0" w:space="0" w:color="auto"/>
          </w:divBdr>
        </w:div>
      </w:divsChild>
    </w:div>
    <w:div w:id="1144858765">
      <w:bodyDiv w:val="1"/>
      <w:marLeft w:val="0"/>
      <w:marRight w:val="0"/>
      <w:marTop w:val="0"/>
      <w:marBottom w:val="0"/>
      <w:divBdr>
        <w:top w:val="none" w:sz="0" w:space="0" w:color="auto"/>
        <w:left w:val="none" w:sz="0" w:space="0" w:color="auto"/>
        <w:bottom w:val="none" w:sz="0" w:space="0" w:color="auto"/>
        <w:right w:val="none" w:sz="0" w:space="0" w:color="auto"/>
      </w:divBdr>
    </w:div>
    <w:div w:id="1640720612">
      <w:bodyDiv w:val="1"/>
      <w:marLeft w:val="0"/>
      <w:marRight w:val="0"/>
      <w:marTop w:val="0"/>
      <w:marBottom w:val="0"/>
      <w:divBdr>
        <w:top w:val="none" w:sz="0" w:space="0" w:color="auto"/>
        <w:left w:val="none" w:sz="0" w:space="0" w:color="auto"/>
        <w:bottom w:val="none" w:sz="0" w:space="0" w:color="auto"/>
        <w:right w:val="none" w:sz="0" w:space="0" w:color="auto"/>
      </w:divBdr>
    </w:div>
    <w:div w:id="1777603566">
      <w:bodyDiv w:val="1"/>
      <w:marLeft w:val="0"/>
      <w:marRight w:val="0"/>
      <w:marTop w:val="0"/>
      <w:marBottom w:val="0"/>
      <w:divBdr>
        <w:top w:val="none" w:sz="0" w:space="0" w:color="auto"/>
        <w:left w:val="none" w:sz="0" w:space="0" w:color="auto"/>
        <w:bottom w:val="none" w:sz="0" w:space="0" w:color="auto"/>
        <w:right w:val="none" w:sz="0" w:space="0" w:color="auto"/>
      </w:divBdr>
    </w:div>
    <w:div w:id="1926524898">
      <w:bodyDiv w:val="1"/>
      <w:marLeft w:val="0"/>
      <w:marRight w:val="0"/>
      <w:marTop w:val="0"/>
      <w:marBottom w:val="0"/>
      <w:divBdr>
        <w:top w:val="none" w:sz="0" w:space="0" w:color="auto"/>
        <w:left w:val="none" w:sz="0" w:space="0" w:color="auto"/>
        <w:bottom w:val="none" w:sz="0" w:space="0" w:color="auto"/>
        <w:right w:val="none" w:sz="0" w:space="0" w:color="auto"/>
      </w:divBdr>
    </w:div>
    <w:div w:id="2108041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emf"/><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consultant.ru/document/cons_doc_LAW_51040/2ce3b4c2e314b31833138ad26a48ec33f57545af/"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8E8AF-6183-47C4-BDB8-18B57C877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34</Pages>
  <Words>7073</Words>
  <Characters>40318</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Злобов А.А.;ООО "ПИИ ВолгаГражданПроект"</dc:creator>
  <cp:lastModifiedBy>User</cp:lastModifiedBy>
  <cp:revision>2</cp:revision>
  <cp:lastPrinted>2021-04-27T07:51:00Z</cp:lastPrinted>
  <dcterms:created xsi:type="dcterms:W3CDTF">2021-06-03T12:47:00Z</dcterms:created>
  <dcterms:modified xsi:type="dcterms:W3CDTF">2021-06-03T12:47:00Z</dcterms:modified>
</cp:coreProperties>
</file>