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706A64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</w:t>
      </w:r>
      <w:r w:rsidR="00BA4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30» января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BA4F5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 w:rsidR="00BA4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</w:t>
      </w:r>
    </w:p>
    <w:p w:rsidR="00C43103" w:rsidRDefault="00C43103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F2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CF2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5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F2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6A64">
        <w:rPr>
          <w:rFonts w:ascii="Times New Roman" w:hAnsi="Times New Roman" w:cs="Times New Roman"/>
          <w:color w:val="000000"/>
          <w:sz w:val="24"/>
          <w:szCs w:val="24"/>
        </w:rPr>
        <w:t>Карыжского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</w:t>
      </w:r>
      <w:proofErr w:type="gramEnd"/>
      <w:r w:rsidR="00B91F15" w:rsidRPr="00B91F15">
        <w:rPr>
          <w:rFonts w:ascii="Times New Roman" w:hAnsi="Times New Roman" w:cs="Times New Roman"/>
          <w:color w:val="000000"/>
          <w:sz w:val="24"/>
          <w:szCs w:val="24"/>
        </w:rPr>
        <w:t xml:space="preserve"> (фермерским) хозяйствам для осуществления крестьянским (фермерским) хозяйством его деятельност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и»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1</w:t>
      </w:r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B91F1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 Администрацией 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Курской области* (далее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дминистрация). 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Управление Федеральной службы государственной регистрации, кадастра и картографии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B91F15" w:rsidRPr="00B91F15" w:rsidRDefault="00B91F15" w:rsidP="00B91F1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2.2.3.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услуг, включенных в перечень услуг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утвержденных</w:t>
      </w:r>
      <w:proofErr w:type="gramEnd"/>
      <w:r w:rsidRPr="00B91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706A64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556E43"/>
    <w:rsid w:val="0062061A"/>
    <w:rsid w:val="00706A64"/>
    <w:rsid w:val="0091075C"/>
    <w:rsid w:val="00B91F15"/>
    <w:rsid w:val="00BA4F56"/>
    <w:rsid w:val="00BB3060"/>
    <w:rsid w:val="00C43103"/>
    <w:rsid w:val="00C82F40"/>
    <w:rsid w:val="00CF21C7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4</cp:revision>
  <dcterms:created xsi:type="dcterms:W3CDTF">2024-02-06T07:54:00Z</dcterms:created>
  <dcterms:modified xsi:type="dcterms:W3CDTF">2024-02-06T08:06:00Z</dcterms:modified>
</cp:coreProperties>
</file>